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B2973B" w14:textId="45394C3C" w:rsidR="00F66048" w:rsidRPr="00F94044" w:rsidRDefault="00433E42" w:rsidP="00F94044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 w:rsidR="001E592A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</w:t>
      </w:r>
      <w:r w:rsidR="00F94044"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 w:rsid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="007D6E6B"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="00A44225" w:rsidRPr="00A44225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R1-2008052</w:t>
      </w:r>
    </w:p>
    <w:p w14:paraId="66326737" w14:textId="02E0AB51" w:rsidR="00F94044" w:rsidRDefault="001E592A" w:rsidP="00F94044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26 October</w:t>
      </w:r>
      <w:r w:rsidR="00F94044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– </w:t>
      </w:r>
      <w:r w:rsidR="00E75CE3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13</w:t>
      </w:r>
      <w:r w:rsidR="00F94044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</w:t>
      </w:r>
      <w:r w:rsidR="00E75CE3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November</w:t>
      </w:r>
      <w:r w:rsidR="00F94044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 xml:space="preserve"> 2020</w:t>
      </w:r>
    </w:p>
    <w:p w14:paraId="79986111" w14:textId="77777777" w:rsidR="000D41C4" w:rsidRPr="00433E42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65D0CC4C" w14:textId="5BA3648A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7D6E6B" w:rsidRPr="00F94044">
        <w:rPr>
          <w:rFonts w:ascii="Arial" w:hAnsi="Arial"/>
          <w:sz w:val="28"/>
          <w:szCs w:val="28"/>
          <w:lang w:val="en-US"/>
        </w:rPr>
        <w:t>8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F94044" w:rsidRPr="00F94044">
        <w:rPr>
          <w:rFonts w:ascii="Arial" w:hAnsi="Arial"/>
          <w:sz w:val="28"/>
          <w:szCs w:val="28"/>
          <w:lang w:val="en-US"/>
        </w:rPr>
        <w:t>6</w:t>
      </w:r>
      <w:r w:rsidR="000A2C7C" w:rsidRPr="00F94044">
        <w:rPr>
          <w:rFonts w:ascii="Arial" w:hAnsi="Arial"/>
          <w:sz w:val="28"/>
          <w:szCs w:val="28"/>
          <w:lang w:val="en-US"/>
        </w:rPr>
        <w:t>.</w:t>
      </w:r>
      <w:r w:rsidR="00F94044" w:rsidRPr="00F94044">
        <w:rPr>
          <w:rFonts w:ascii="Arial" w:hAnsi="Arial"/>
          <w:sz w:val="28"/>
          <w:szCs w:val="28"/>
          <w:lang w:val="en-US"/>
        </w:rPr>
        <w:t>5</w:t>
      </w:r>
      <w:bookmarkStart w:id="0" w:name="_GoBack"/>
      <w:bookmarkEnd w:id="0"/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3AFE0ECB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1E592A">
        <w:rPr>
          <w:rFonts w:ascii="Arial" w:hAnsi="Arial"/>
          <w:sz w:val="28"/>
          <w:szCs w:val="28"/>
        </w:rPr>
        <w:t>Other aspects</w:t>
      </w:r>
      <w:r w:rsidR="00F94044" w:rsidRPr="00F94044">
        <w:rPr>
          <w:rFonts w:ascii="Arial" w:hAnsi="Arial"/>
          <w:sz w:val="28"/>
          <w:szCs w:val="28"/>
        </w:rPr>
        <w:t xml:space="preserve"> for reduced capability NR devices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233C20ED" w14:textId="77777777" w:rsidR="004E1891" w:rsidRDefault="00A055E4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T</w:t>
      </w:r>
      <w:r w:rsidR="0096249C" w:rsidRPr="00366097">
        <w:rPr>
          <w:rFonts w:eastAsia="바탕"/>
          <w:sz w:val="22"/>
          <w:szCs w:val="22"/>
          <w:lang w:eastAsia="ko-KR"/>
        </w:rPr>
        <w:t>he study item on support of reduced capability NR devices was approved</w:t>
      </w:r>
      <w:r>
        <w:rPr>
          <w:rFonts w:eastAsia="바탕"/>
          <w:sz w:val="22"/>
          <w:szCs w:val="22"/>
          <w:lang w:eastAsia="ko-KR"/>
        </w:rPr>
        <w:t xml:space="preserve"> in RAN#86 and the SID was revised in RAN#88e [1]</w:t>
      </w:r>
      <w:r w:rsidR="0096249C" w:rsidRPr="00366097">
        <w:rPr>
          <w:rFonts w:eastAsia="바탕"/>
          <w:sz w:val="22"/>
          <w:szCs w:val="22"/>
          <w:lang w:eastAsia="ko-KR"/>
        </w:rPr>
        <w:t xml:space="preserve">. </w:t>
      </w:r>
    </w:p>
    <w:p w14:paraId="47DB582E" w14:textId="54C7F013" w:rsidR="005E1696" w:rsidRPr="005E1696" w:rsidRDefault="005E1696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One of the objectives in [1] is </w:t>
      </w:r>
      <w:r>
        <w:rPr>
          <w:rFonts w:eastAsia="바탕"/>
          <w:sz w:val="22"/>
          <w:szCs w:val="22"/>
          <w:lang w:eastAsia="ko-KR"/>
        </w:rPr>
        <w:t>to i</w:t>
      </w:r>
      <w:r w:rsidRPr="00A055E4">
        <w:rPr>
          <w:rFonts w:eastAsia="바탕"/>
          <w:sz w:val="22"/>
          <w:szCs w:val="22"/>
          <w:lang w:eastAsia="ko-KR"/>
        </w:rPr>
        <w:t>dentify and study potential UE complexity reduction features</w:t>
      </w:r>
      <w:r>
        <w:rPr>
          <w:rFonts w:eastAsia="바탕"/>
          <w:sz w:val="22"/>
          <w:szCs w:val="22"/>
          <w:lang w:eastAsia="ko-KR"/>
        </w:rPr>
        <w:t>,</w:t>
      </w:r>
      <w:r w:rsidRPr="00A055E4">
        <w:rPr>
          <w:rFonts w:eastAsia="바탕"/>
          <w:sz w:val="22"/>
          <w:szCs w:val="22"/>
          <w:lang w:eastAsia="ko-KR"/>
        </w:rPr>
        <w:t xml:space="preserve"> </w:t>
      </w:r>
      <w:r w:rsidR="004E1891">
        <w:rPr>
          <w:rFonts w:eastAsia="바탕"/>
          <w:sz w:val="22"/>
          <w:szCs w:val="22"/>
          <w:lang w:eastAsia="ko-KR"/>
        </w:rPr>
        <w:t>including:</w:t>
      </w:r>
    </w:p>
    <w:p w14:paraId="44D2B068" w14:textId="77777777" w:rsidR="005E1696" w:rsidRPr="005E1696" w:rsidRDefault="005E1696" w:rsidP="005E1696">
      <w:pPr>
        <w:pStyle w:val="a0"/>
      </w:pPr>
      <w:r w:rsidRPr="005E1696">
        <w:t>Reduced number of UE RX/TX antennas</w:t>
      </w:r>
    </w:p>
    <w:p w14:paraId="61C65B7F" w14:textId="77777777" w:rsidR="005E1696" w:rsidRPr="005E1696" w:rsidRDefault="005E1696" w:rsidP="005E1696">
      <w:pPr>
        <w:pStyle w:val="a0"/>
      </w:pPr>
      <w:r w:rsidRPr="005E1696">
        <w:t xml:space="preserve">UE Bandwidth reduction </w:t>
      </w:r>
    </w:p>
    <w:p w14:paraId="11B10F8D" w14:textId="77777777" w:rsidR="005E1696" w:rsidRPr="005E1696" w:rsidRDefault="005E1696" w:rsidP="005E1696">
      <w:pPr>
        <w:pStyle w:val="a0"/>
        <w:numPr>
          <w:ilvl w:val="0"/>
          <w:numId w:val="0"/>
        </w:numPr>
        <w:ind w:left="760"/>
      </w:pPr>
      <w:r w:rsidRPr="005E1696">
        <w:t xml:space="preserve">Note: Rel-15 SSB bandwidth should be reused and L1 changes minimized </w:t>
      </w:r>
    </w:p>
    <w:p w14:paraId="50AE43BA" w14:textId="77777777" w:rsidR="005E1696" w:rsidRPr="005E1696" w:rsidRDefault="005E1696" w:rsidP="005E1696">
      <w:pPr>
        <w:pStyle w:val="a0"/>
      </w:pPr>
      <w:r w:rsidRPr="005E1696">
        <w:t xml:space="preserve">Half-Duplex-FDD </w:t>
      </w:r>
    </w:p>
    <w:p w14:paraId="4869168E" w14:textId="77777777" w:rsidR="005E1696" w:rsidRPr="005E1696" w:rsidRDefault="005E1696" w:rsidP="005E1696">
      <w:pPr>
        <w:pStyle w:val="a0"/>
      </w:pPr>
      <w:r w:rsidRPr="005E1696">
        <w:t xml:space="preserve">Relaxed UE processing time </w:t>
      </w:r>
    </w:p>
    <w:p w14:paraId="02931337" w14:textId="77777777" w:rsidR="005E1696" w:rsidRPr="005E1696" w:rsidRDefault="005E1696" w:rsidP="005E1696">
      <w:pPr>
        <w:pStyle w:val="a0"/>
      </w:pPr>
      <w:r w:rsidRPr="005E1696">
        <w:t>Relaxed UE processing capability</w:t>
      </w:r>
    </w:p>
    <w:p w14:paraId="231AE830" w14:textId="5699CD01" w:rsidR="0096249C" w:rsidRPr="00366097" w:rsidRDefault="0096249C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 xml:space="preserve">In this contribution, we discuss </w:t>
      </w:r>
      <w:r w:rsidR="001E592A">
        <w:rPr>
          <w:rFonts w:eastAsia="바탕"/>
          <w:sz w:val="22"/>
          <w:szCs w:val="22"/>
          <w:lang w:eastAsia="ko-KR"/>
        </w:rPr>
        <w:t>some other aspects</w:t>
      </w:r>
      <w:r w:rsidR="00366097" w:rsidRPr="00366097">
        <w:rPr>
          <w:rFonts w:eastAsia="바탕"/>
          <w:sz w:val="22"/>
          <w:szCs w:val="22"/>
          <w:lang w:eastAsia="ko-KR"/>
        </w:rPr>
        <w:t xml:space="preserve"> for reduced capability NR devices</w:t>
      </w:r>
      <w:r w:rsidR="00366097">
        <w:rPr>
          <w:rFonts w:eastAsia="바탕"/>
          <w:sz w:val="22"/>
          <w:szCs w:val="22"/>
          <w:lang w:eastAsia="ko-KR"/>
        </w:rPr>
        <w:t>.</w:t>
      </w:r>
    </w:p>
    <w:p w14:paraId="2D1C52F3" w14:textId="30F0AE5B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  <w:t>Discussion</w:t>
      </w:r>
    </w:p>
    <w:p w14:paraId="39DA6020" w14:textId="77777777" w:rsidR="001211A8" w:rsidRDefault="00180C8A" w:rsidP="0080191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In LTE, SIB1-BR and a separate SIB2 provide cell access information and common channel configuration for MTC UEs.</w:t>
      </w:r>
      <w:r>
        <w:rPr>
          <w:rFonts w:eastAsia="바탕"/>
          <w:sz w:val="22"/>
          <w:szCs w:val="22"/>
          <w:lang w:eastAsia="ko-KR"/>
        </w:rPr>
        <w:t xml:space="preserve"> In NR, i</w:t>
      </w:r>
      <w:r w:rsidR="00801914">
        <w:rPr>
          <w:rFonts w:eastAsia="바탕"/>
          <w:sz w:val="22"/>
          <w:szCs w:val="22"/>
          <w:lang w:eastAsia="ko-KR"/>
        </w:rPr>
        <w:t xml:space="preserve">t is not clear whether we need </w:t>
      </w:r>
      <w:r>
        <w:rPr>
          <w:rFonts w:eastAsia="바탕"/>
          <w:sz w:val="22"/>
          <w:szCs w:val="22"/>
          <w:lang w:eastAsia="ko-KR"/>
        </w:rPr>
        <w:t xml:space="preserve">a separate SIB1 for REDCAP UEs, yet. </w:t>
      </w:r>
    </w:p>
    <w:p w14:paraId="46CEEF2A" w14:textId="09A68F0F" w:rsidR="00801914" w:rsidRDefault="00180C8A" w:rsidP="00801914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We think that it is beneficial to introduce a separate SIB1 for REDCAP UEs due to the following reasons:</w:t>
      </w:r>
    </w:p>
    <w:p w14:paraId="3FEB49C5" w14:textId="305C6E3F" w:rsidR="00180C8A" w:rsidRDefault="00180C8A" w:rsidP="00180C8A">
      <w:pPr>
        <w:pStyle w:val="a0"/>
      </w:pPr>
      <w:r>
        <w:t xml:space="preserve">If common channels need to be enhanced for REDCAP UEs, REDCAP specific common channel configuration can be signaled without any concern on SIB1 size. </w:t>
      </w:r>
    </w:p>
    <w:p w14:paraId="7A5065B1" w14:textId="1BBE21B9" w:rsidR="00180C8A" w:rsidRDefault="00180C8A" w:rsidP="00180C8A">
      <w:pPr>
        <w:pStyle w:val="a0"/>
      </w:pPr>
      <w:r>
        <w:t>REDCAP specific cell access information including UAC information can be signaled without any concern on SIB1 size, considering UAC information size can be significant in congestion.</w:t>
      </w:r>
    </w:p>
    <w:p w14:paraId="19C2BB7A" w14:textId="1400EA7F" w:rsidR="001211A8" w:rsidRPr="002248E0" w:rsidRDefault="001211A8" w:rsidP="00180C8A">
      <w:pPr>
        <w:pStyle w:val="a0"/>
      </w:pPr>
      <w:r>
        <w:t>Transmission of SIB1 can be optimized for REDCAP UEs.</w:t>
      </w:r>
    </w:p>
    <w:p w14:paraId="2025A1D6" w14:textId="0047F38C" w:rsidR="00641259" w:rsidRPr="00B55708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 xml:space="preserve">Observation 1: </w:t>
      </w:r>
      <w:r w:rsidR="001211A8">
        <w:rPr>
          <w:lang w:val="en-GB"/>
        </w:rPr>
        <w:t>It is beneficial to introduce a new SIB1 for REDCAP UEs e.g. for support of</w:t>
      </w:r>
      <w:r w:rsidRPr="00B55708">
        <w:rPr>
          <w:lang w:val="en-GB"/>
        </w:rPr>
        <w:t xml:space="preserve"> </w:t>
      </w:r>
      <w:r w:rsidR="00AA549C">
        <w:rPr>
          <w:lang w:val="en-GB"/>
        </w:rPr>
        <w:t xml:space="preserve">potential </w:t>
      </w:r>
      <w:r w:rsidR="001211A8">
        <w:rPr>
          <w:lang w:val="en-GB"/>
        </w:rPr>
        <w:t>REDCAP specific</w:t>
      </w:r>
      <w:r w:rsidRPr="00B55708">
        <w:rPr>
          <w:lang w:val="en-GB"/>
        </w:rPr>
        <w:t xml:space="preserve"> </w:t>
      </w:r>
      <w:r w:rsidR="001211A8">
        <w:rPr>
          <w:lang w:val="en-GB"/>
        </w:rPr>
        <w:t>common channel</w:t>
      </w:r>
      <w:r w:rsidRPr="00B55708">
        <w:rPr>
          <w:lang w:val="en-GB"/>
        </w:rPr>
        <w:t xml:space="preserve"> configuration</w:t>
      </w:r>
      <w:r w:rsidR="00AA549C">
        <w:rPr>
          <w:lang w:val="en-GB"/>
        </w:rPr>
        <w:t xml:space="preserve"> and transmissions</w:t>
      </w:r>
      <w:r w:rsidR="001211A8">
        <w:rPr>
          <w:lang w:val="en-GB"/>
        </w:rPr>
        <w:t xml:space="preserve"> without</w:t>
      </w:r>
      <w:r w:rsidRPr="00B55708">
        <w:rPr>
          <w:lang w:val="en-GB"/>
        </w:rPr>
        <w:t xml:space="preserve"> </w:t>
      </w:r>
      <w:r w:rsidR="001211A8">
        <w:rPr>
          <w:lang w:val="en-GB"/>
        </w:rPr>
        <w:t xml:space="preserve">any </w:t>
      </w:r>
      <w:r w:rsidRPr="00B55708">
        <w:rPr>
          <w:lang w:val="en-GB"/>
        </w:rPr>
        <w:t>concern on SIB1 size.</w:t>
      </w:r>
    </w:p>
    <w:p w14:paraId="0B1D2A5E" w14:textId="77777777" w:rsidR="003779BB" w:rsidRPr="00B55708" w:rsidRDefault="003779BB" w:rsidP="003779BB">
      <w:pPr>
        <w:pStyle w:val="11"/>
        <w:rPr>
          <w:lang w:val="en-GB"/>
        </w:rPr>
      </w:pPr>
      <w:r w:rsidRPr="00B55708">
        <w:rPr>
          <w:lang w:val="en-GB"/>
        </w:rPr>
        <w:t>Proposal 1: Study a mechanism for s</w:t>
      </w:r>
      <w:r>
        <w:rPr>
          <w:lang w:val="en-GB"/>
        </w:rPr>
        <w:t>cheduling new SIB1 (e.g. SIB1-R</w:t>
      </w:r>
      <w:r w:rsidRPr="00B55708">
        <w:rPr>
          <w:lang w:val="en-GB"/>
        </w:rPr>
        <w:t>) used by REDCAP UEs.</w:t>
      </w:r>
    </w:p>
    <w:p w14:paraId="78EF1091" w14:textId="77777777" w:rsidR="003779BB" w:rsidRDefault="00AA549C" w:rsidP="003C0FC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C0FC8">
        <w:rPr>
          <w:rFonts w:eastAsia="바탕"/>
          <w:sz w:val="22"/>
          <w:szCs w:val="22"/>
          <w:lang w:eastAsia="ko-KR"/>
        </w:rPr>
        <w:lastRenderedPageBreak/>
        <w:t>I</w:t>
      </w:r>
      <w:r w:rsidRPr="003C0FC8">
        <w:rPr>
          <w:rFonts w:eastAsia="바탕" w:hint="eastAsia"/>
          <w:sz w:val="22"/>
          <w:szCs w:val="22"/>
          <w:lang w:eastAsia="ko-KR"/>
        </w:rPr>
        <w:t xml:space="preserve">f </w:t>
      </w:r>
      <w:r w:rsidRPr="003C0FC8">
        <w:rPr>
          <w:rFonts w:eastAsia="바탕"/>
          <w:sz w:val="22"/>
          <w:szCs w:val="22"/>
          <w:lang w:eastAsia="ko-KR"/>
        </w:rPr>
        <w:t xml:space="preserve">a new SIB1 is introduced for REDCAP UEs, RAN1 </w:t>
      </w:r>
      <w:r w:rsidR="0033576C" w:rsidRPr="003C0FC8">
        <w:rPr>
          <w:rFonts w:eastAsia="바탕"/>
          <w:sz w:val="22"/>
          <w:szCs w:val="22"/>
          <w:lang w:eastAsia="ko-KR"/>
        </w:rPr>
        <w:t xml:space="preserve">should </w:t>
      </w:r>
      <w:r w:rsidRPr="003C0FC8">
        <w:rPr>
          <w:rFonts w:eastAsia="바탕"/>
          <w:sz w:val="22"/>
          <w:szCs w:val="22"/>
          <w:lang w:eastAsia="ko-KR"/>
        </w:rPr>
        <w:t xml:space="preserve">study a mechanism for scheduling a new SIB1 used by REDCAP UEs. </w:t>
      </w:r>
      <w:r w:rsidR="0033576C" w:rsidRPr="003C0FC8">
        <w:rPr>
          <w:rFonts w:eastAsia="바탕"/>
          <w:sz w:val="22"/>
          <w:szCs w:val="22"/>
          <w:lang w:eastAsia="ko-KR"/>
        </w:rPr>
        <w:t xml:space="preserve">In LTE, MIB provides scheduling information of SIB1-BR. However, NR MIB could not accommodate scheduling information of a new SIB1 for REDCAPs due to a very limited reserved bit in MIB. Accordingly, </w:t>
      </w:r>
      <w:r w:rsidR="00827881" w:rsidRPr="003C0FC8">
        <w:rPr>
          <w:rFonts w:eastAsia="바탕"/>
          <w:sz w:val="22"/>
          <w:szCs w:val="22"/>
          <w:lang w:eastAsia="ko-KR"/>
        </w:rPr>
        <w:t>other options need to be studied to support scheduling of a new SIB1</w:t>
      </w:r>
      <w:r w:rsidR="001779C0">
        <w:rPr>
          <w:rFonts w:eastAsia="바탕"/>
          <w:sz w:val="22"/>
          <w:szCs w:val="22"/>
          <w:lang w:eastAsia="ko-KR"/>
        </w:rPr>
        <w:t xml:space="preserve"> (e.g. SIB1-R)</w:t>
      </w:r>
      <w:r w:rsidR="00827881" w:rsidRPr="003C0FC8">
        <w:rPr>
          <w:rFonts w:eastAsia="바탕"/>
          <w:sz w:val="22"/>
          <w:szCs w:val="22"/>
          <w:lang w:eastAsia="ko-KR"/>
        </w:rPr>
        <w:t xml:space="preserve"> in NR.</w:t>
      </w:r>
    </w:p>
    <w:p w14:paraId="171B507D" w14:textId="11071A98" w:rsidR="003779BB" w:rsidRPr="003779BB" w:rsidRDefault="003779BB" w:rsidP="003779BB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2</w:t>
      </w:r>
      <w:r w:rsidRPr="00B55708">
        <w:rPr>
          <w:lang w:val="en-GB"/>
        </w:rPr>
        <w:t>:</w:t>
      </w:r>
      <w:r>
        <w:rPr>
          <w:lang w:val="en-GB"/>
        </w:rPr>
        <w:t xml:space="preserve"> In LTE, MIB provides scheduling of SIB1-BR. However,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it seems difficult for NR MIB to accommodate scheduling information of a new SIB1-R. </w:t>
      </w:r>
    </w:p>
    <w:p w14:paraId="45DCFA99" w14:textId="0DEB8DA6" w:rsidR="00827881" w:rsidRPr="003C0FC8" w:rsidRDefault="005312D5" w:rsidP="003C0FC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C0FC8">
        <w:rPr>
          <w:rFonts w:eastAsia="바탕" w:hint="eastAsia"/>
          <w:sz w:val="22"/>
          <w:szCs w:val="22"/>
          <w:lang w:eastAsia="ko-KR"/>
        </w:rPr>
        <w:t xml:space="preserve">One option to schedule a new SIB1 is </w:t>
      </w:r>
      <w:r w:rsidRPr="003C0FC8">
        <w:rPr>
          <w:rFonts w:eastAsia="바탕"/>
          <w:sz w:val="22"/>
          <w:szCs w:val="22"/>
          <w:lang w:eastAsia="ko-KR"/>
        </w:rPr>
        <w:t>that</w:t>
      </w:r>
      <w:r w:rsidRPr="003C0FC8">
        <w:rPr>
          <w:rFonts w:eastAsia="바탕" w:hint="eastAsia"/>
          <w:sz w:val="22"/>
          <w:szCs w:val="22"/>
          <w:lang w:eastAsia="ko-KR"/>
        </w:rPr>
        <w:t xml:space="preserve"> REDCAP UEs </w:t>
      </w:r>
      <w:r w:rsidRPr="003C0FC8">
        <w:rPr>
          <w:rFonts w:eastAsia="바탕"/>
          <w:sz w:val="22"/>
          <w:szCs w:val="22"/>
          <w:lang w:eastAsia="ko-KR"/>
        </w:rPr>
        <w:t>as well as legacy UEs</w:t>
      </w:r>
      <w:r w:rsidRPr="003C0FC8">
        <w:rPr>
          <w:rFonts w:eastAsia="바탕" w:hint="eastAsia"/>
          <w:sz w:val="22"/>
          <w:szCs w:val="22"/>
          <w:lang w:eastAsia="ko-KR"/>
        </w:rPr>
        <w:t xml:space="preserve"> rely on CORESET0 </w:t>
      </w:r>
      <w:r w:rsidRPr="003C0FC8">
        <w:rPr>
          <w:rFonts w:eastAsia="바탕"/>
          <w:sz w:val="22"/>
          <w:szCs w:val="22"/>
          <w:lang w:eastAsia="ko-KR"/>
        </w:rPr>
        <w:t xml:space="preserve">and receive the same DCI format 1_0 with CRC scrambled by SI-RNTI. </w:t>
      </w:r>
      <w:r w:rsidR="001779C0">
        <w:rPr>
          <w:rFonts w:eastAsia="바탕"/>
          <w:sz w:val="22"/>
          <w:szCs w:val="22"/>
          <w:lang w:eastAsia="ko-KR"/>
        </w:rPr>
        <w:t>We reckon that t</w:t>
      </w:r>
      <w:r w:rsidRPr="003C0FC8">
        <w:rPr>
          <w:rFonts w:eastAsia="바탕"/>
          <w:sz w:val="22"/>
          <w:szCs w:val="22"/>
          <w:lang w:eastAsia="ko-KR"/>
        </w:rPr>
        <w:t>he DCI scheduling legacy SIB1 could be extended to schedule a new SIB1</w:t>
      </w:r>
      <w:r w:rsidR="001779C0">
        <w:rPr>
          <w:rFonts w:eastAsia="바탕"/>
          <w:sz w:val="22"/>
          <w:szCs w:val="22"/>
          <w:lang w:eastAsia="ko-KR"/>
        </w:rPr>
        <w:t>-R</w:t>
      </w:r>
      <w:r w:rsidRPr="003C0FC8">
        <w:rPr>
          <w:rFonts w:eastAsia="바탕"/>
          <w:sz w:val="22"/>
          <w:szCs w:val="22"/>
          <w:lang w:eastAsia="ko-KR"/>
        </w:rPr>
        <w:t xml:space="preserve"> for REDCAP UEs</w:t>
      </w:r>
      <w:r w:rsidR="00057558" w:rsidRPr="003C0FC8">
        <w:rPr>
          <w:rFonts w:eastAsia="바탕"/>
          <w:sz w:val="22"/>
          <w:szCs w:val="22"/>
          <w:lang w:eastAsia="ko-KR"/>
        </w:rPr>
        <w:t>. For example,</w:t>
      </w:r>
      <w:r w:rsidRPr="003C0FC8">
        <w:rPr>
          <w:rFonts w:eastAsia="바탕"/>
          <w:sz w:val="22"/>
          <w:szCs w:val="22"/>
          <w:lang w:eastAsia="ko-KR"/>
        </w:rPr>
        <w:t xml:space="preserve"> some reserved bits </w:t>
      </w:r>
      <w:r w:rsidR="00057558" w:rsidRPr="003C0FC8">
        <w:rPr>
          <w:rFonts w:eastAsia="바탕"/>
          <w:sz w:val="22"/>
          <w:szCs w:val="22"/>
          <w:lang w:eastAsia="ko-KR"/>
        </w:rPr>
        <w:t xml:space="preserve">in the DCI can provide additional information to REDCAP UEs which can decode a new SIB1 based on the additional information. Since reserved bits </w:t>
      </w:r>
      <w:r w:rsidRPr="003C0FC8">
        <w:rPr>
          <w:rFonts w:eastAsia="바탕"/>
          <w:sz w:val="22"/>
          <w:szCs w:val="22"/>
          <w:lang w:eastAsia="ko-KR"/>
        </w:rPr>
        <w:t>are ignored by legacy UEs</w:t>
      </w:r>
      <w:r w:rsidR="00057558" w:rsidRPr="003C0FC8">
        <w:rPr>
          <w:rFonts w:eastAsia="바탕"/>
          <w:sz w:val="22"/>
          <w:szCs w:val="22"/>
          <w:lang w:eastAsia="ko-KR"/>
        </w:rPr>
        <w:t>, using reserved bits has no backward compatibility issue.</w:t>
      </w:r>
      <w:r w:rsidRPr="003C0FC8">
        <w:rPr>
          <w:rFonts w:eastAsia="바탕"/>
          <w:sz w:val="22"/>
          <w:szCs w:val="22"/>
          <w:lang w:eastAsia="ko-KR"/>
        </w:rPr>
        <w:t xml:space="preserve"> </w:t>
      </w:r>
    </w:p>
    <w:p w14:paraId="453881EB" w14:textId="044C7CD8" w:rsidR="00641259" w:rsidRPr="00B55708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>Proposal 2: If CORESET0 can be shared by REDCAP UEs and normal UEs, the DCI format 1_0 with CRC scrambled by SI-RNTI can be used to schedule both legacy SIB1 and new SIB1</w:t>
      </w:r>
      <w:r w:rsidR="00042EC8">
        <w:rPr>
          <w:lang w:val="en-GB"/>
        </w:rPr>
        <w:t>-R</w:t>
      </w:r>
      <w:r w:rsidRPr="00B55708">
        <w:rPr>
          <w:lang w:val="en-GB"/>
        </w:rPr>
        <w:t>.</w:t>
      </w:r>
    </w:p>
    <w:p w14:paraId="0636422A" w14:textId="3956ADC8" w:rsidR="00620463" w:rsidRPr="00042EC8" w:rsidRDefault="00042EC8" w:rsidP="00042EC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042EC8">
        <w:rPr>
          <w:rFonts w:eastAsia="바탕" w:hint="eastAsia"/>
          <w:sz w:val="22"/>
          <w:szCs w:val="22"/>
          <w:lang w:eastAsia="ko-KR"/>
        </w:rPr>
        <w:t xml:space="preserve">If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="003C5546">
        <w:rPr>
          <w:rFonts w:eastAsia="바탕"/>
          <w:sz w:val="22"/>
          <w:szCs w:val="22"/>
          <w:lang w:eastAsia="ko-KR"/>
        </w:rPr>
        <w:t xml:space="preserve">existing </w:t>
      </w:r>
      <w:r>
        <w:rPr>
          <w:rFonts w:eastAsia="바탕"/>
          <w:sz w:val="22"/>
          <w:szCs w:val="22"/>
          <w:lang w:eastAsia="ko-KR"/>
        </w:rPr>
        <w:t xml:space="preserve">DCI </w:t>
      </w:r>
      <w:r w:rsidR="003C5546">
        <w:rPr>
          <w:rFonts w:eastAsia="바탕"/>
          <w:sz w:val="22"/>
          <w:szCs w:val="22"/>
          <w:lang w:eastAsia="ko-KR"/>
        </w:rPr>
        <w:t xml:space="preserve">with SI-RNTI </w:t>
      </w:r>
      <w:r>
        <w:rPr>
          <w:rFonts w:eastAsia="바탕"/>
          <w:sz w:val="22"/>
          <w:szCs w:val="22"/>
          <w:lang w:eastAsia="ko-KR"/>
        </w:rPr>
        <w:t xml:space="preserve">is </w:t>
      </w:r>
      <w:r w:rsidR="003C5546">
        <w:rPr>
          <w:rFonts w:eastAsia="바탕"/>
          <w:sz w:val="22"/>
          <w:szCs w:val="22"/>
          <w:lang w:eastAsia="ko-KR"/>
        </w:rPr>
        <w:t>extended</w:t>
      </w:r>
      <w:r>
        <w:rPr>
          <w:rFonts w:eastAsia="바탕"/>
          <w:sz w:val="22"/>
          <w:szCs w:val="22"/>
          <w:lang w:eastAsia="ko-KR"/>
        </w:rPr>
        <w:t xml:space="preserve"> to schedule a new SIB</w:t>
      </w:r>
      <w:r w:rsidR="001779C0">
        <w:rPr>
          <w:rFonts w:eastAsia="바탕"/>
          <w:sz w:val="22"/>
          <w:szCs w:val="22"/>
          <w:lang w:eastAsia="ko-KR"/>
        </w:rPr>
        <w:t>1</w:t>
      </w:r>
      <w:r w:rsidR="00081ECE">
        <w:rPr>
          <w:rFonts w:eastAsia="바탕"/>
          <w:sz w:val="22"/>
          <w:szCs w:val="22"/>
          <w:lang w:eastAsia="ko-KR"/>
        </w:rPr>
        <w:t xml:space="preserve">-R, </w:t>
      </w:r>
      <w:r w:rsidR="003C5546">
        <w:rPr>
          <w:rFonts w:eastAsia="바탕"/>
          <w:sz w:val="22"/>
          <w:szCs w:val="22"/>
          <w:lang w:eastAsia="ko-KR"/>
        </w:rPr>
        <w:t xml:space="preserve">it can be also used to help UEs </w:t>
      </w:r>
      <w:r w:rsidR="00D47509">
        <w:rPr>
          <w:rFonts w:eastAsia="바탕"/>
          <w:sz w:val="22"/>
          <w:szCs w:val="22"/>
          <w:lang w:eastAsia="ko-KR"/>
        </w:rPr>
        <w:t xml:space="preserve">early </w:t>
      </w:r>
      <w:r w:rsidR="003C5546">
        <w:rPr>
          <w:rFonts w:eastAsia="바탕"/>
          <w:sz w:val="22"/>
          <w:szCs w:val="22"/>
          <w:lang w:eastAsia="ko-KR"/>
        </w:rPr>
        <w:t>identify whether the cell supports REDCAP UEs</w:t>
      </w:r>
      <w:r w:rsidR="00D47509">
        <w:rPr>
          <w:rFonts w:eastAsia="바탕"/>
          <w:sz w:val="22"/>
          <w:szCs w:val="22"/>
          <w:lang w:eastAsia="ko-KR"/>
        </w:rPr>
        <w:t xml:space="preserve">, even before decoding </w:t>
      </w:r>
      <w:r w:rsidR="007E28A8">
        <w:rPr>
          <w:rFonts w:eastAsia="바탕"/>
          <w:sz w:val="22"/>
          <w:szCs w:val="22"/>
          <w:lang w:eastAsia="ko-KR"/>
        </w:rPr>
        <w:t>PDSCH carrying SIB1 or SIB1-R</w:t>
      </w:r>
      <w:r w:rsidR="003C5546">
        <w:rPr>
          <w:rFonts w:eastAsia="바탕"/>
          <w:sz w:val="22"/>
          <w:szCs w:val="22"/>
          <w:lang w:eastAsia="ko-KR"/>
        </w:rPr>
        <w:t xml:space="preserve">. </w:t>
      </w:r>
      <w:r w:rsidR="00BA5D1C">
        <w:rPr>
          <w:rFonts w:eastAsia="바탕"/>
          <w:sz w:val="22"/>
          <w:szCs w:val="22"/>
          <w:lang w:eastAsia="ko-KR"/>
        </w:rPr>
        <w:t>REDCAP UEs could quickly understand whether the cell supports REDCAP UEs based on the extended part of the DCI. Thus, they could avoid further decoding PDSCH for SIB1-R at a cell not supporting REDCAP UEs</w:t>
      </w:r>
      <w:r w:rsidR="00302189">
        <w:rPr>
          <w:rFonts w:eastAsia="바탕"/>
          <w:sz w:val="22"/>
          <w:szCs w:val="22"/>
          <w:lang w:eastAsia="ko-KR"/>
        </w:rPr>
        <w:t>, which leads to UE power saving</w:t>
      </w:r>
      <w:r w:rsidR="00DA011D">
        <w:rPr>
          <w:rFonts w:eastAsia="바탕"/>
          <w:sz w:val="22"/>
          <w:szCs w:val="22"/>
          <w:lang w:eastAsia="ko-KR"/>
        </w:rPr>
        <w:t xml:space="preserve"> in idle mobility</w:t>
      </w:r>
      <w:r w:rsidR="00836302">
        <w:rPr>
          <w:rFonts w:eastAsia="바탕"/>
          <w:sz w:val="22"/>
          <w:szCs w:val="22"/>
          <w:lang w:eastAsia="ko-KR"/>
        </w:rPr>
        <w:t xml:space="preserve"> i.e. cell selection and reselection</w:t>
      </w:r>
      <w:r w:rsidR="00DA011D">
        <w:rPr>
          <w:rFonts w:eastAsia="바탕"/>
          <w:sz w:val="22"/>
          <w:szCs w:val="22"/>
          <w:lang w:eastAsia="ko-KR"/>
        </w:rPr>
        <w:t xml:space="preserve"> process</w:t>
      </w:r>
      <w:r w:rsidR="00BA5D1C">
        <w:rPr>
          <w:rFonts w:eastAsia="바탕"/>
          <w:sz w:val="22"/>
          <w:szCs w:val="22"/>
          <w:lang w:eastAsia="ko-KR"/>
        </w:rPr>
        <w:t>.</w:t>
      </w:r>
      <w:r w:rsidR="007E28A8">
        <w:rPr>
          <w:rFonts w:eastAsia="바탕"/>
          <w:sz w:val="22"/>
          <w:szCs w:val="22"/>
          <w:lang w:eastAsia="ko-KR"/>
        </w:rPr>
        <w:t xml:space="preserve"> </w:t>
      </w:r>
    </w:p>
    <w:p w14:paraId="23DCF8ED" w14:textId="3942EE13" w:rsidR="00641259" w:rsidRPr="00B55708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 w:rsidR="008A3CB2">
        <w:rPr>
          <w:lang w:val="en-GB"/>
        </w:rPr>
        <w:t>3</w:t>
      </w:r>
      <w:r w:rsidRPr="00B55708">
        <w:rPr>
          <w:lang w:val="en-GB"/>
        </w:rPr>
        <w:t xml:space="preserve">: If the DCI </w:t>
      </w:r>
      <w:r w:rsidR="003779BB">
        <w:rPr>
          <w:lang w:val="en-GB"/>
        </w:rPr>
        <w:t>schedules</w:t>
      </w:r>
      <w:r w:rsidRPr="00B55708">
        <w:rPr>
          <w:lang w:val="en-GB"/>
        </w:rPr>
        <w:t xml:space="preserve"> new SIB1</w:t>
      </w:r>
      <w:r w:rsidR="003779BB">
        <w:rPr>
          <w:lang w:val="en-GB"/>
        </w:rPr>
        <w:t>-R</w:t>
      </w:r>
      <w:r w:rsidRPr="00B55708">
        <w:rPr>
          <w:lang w:val="en-GB"/>
        </w:rPr>
        <w:t>, REDCAP UEs can identify whether the cell supports REDCAP UEs based on the DCI.</w:t>
      </w:r>
    </w:p>
    <w:p w14:paraId="6F50F266" w14:textId="77777777" w:rsidR="008C3975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>Proposal 3: The DCI format 1_0 with CRC scrambled by SI-RNTI explicitly or implicitly indicates whether the cell supports REDCAP UEs</w:t>
      </w:r>
    </w:p>
    <w:p w14:paraId="6F466CCB" w14:textId="08785915" w:rsidR="00641259" w:rsidRDefault="008C3975" w:rsidP="008C397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NR, gNB can avoid repeatedly broadcasting other system information than SIB1 at all times and temporarily broadcast them upon request from an individual UE. </w:t>
      </w:r>
      <w:r w:rsidR="006C5F92">
        <w:rPr>
          <w:rFonts w:eastAsia="바탕"/>
          <w:sz w:val="22"/>
          <w:szCs w:val="22"/>
          <w:lang w:eastAsia="ko-KR"/>
        </w:rPr>
        <w:t xml:space="preserve">Such mechanism is known as on-demand SI delivery. </w:t>
      </w:r>
    </w:p>
    <w:p w14:paraId="3D5C127C" w14:textId="77777777" w:rsidR="00C958C8" w:rsidRDefault="00C879AC" w:rsidP="008C397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It is understood that </w:t>
      </w:r>
      <w:r w:rsidR="00D974E0" w:rsidRPr="00D974E0">
        <w:rPr>
          <w:rFonts w:eastAsia="바탕"/>
          <w:sz w:val="22"/>
          <w:szCs w:val="22"/>
          <w:lang w:eastAsia="ko-KR"/>
        </w:rPr>
        <w:t>gNB transmit</w:t>
      </w:r>
      <w:r w:rsidR="00D974E0">
        <w:rPr>
          <w:rFonts w:eastAsia="바탕"/>
          <w:sz w:val="22"/>
          <w:szCs w:val="22"/>
          <w:lang w:eastAsia="ko-KR"/>
        </w:rPr>
        <w:t>s</w:t>
      </w:r>
      <w:r w:rsidR="00D974E0" w:rsidRPr="00D974E0">
        <w:rPr>
          <w:rFonts w:eastAsia="바탕"/>
          <w:sz w:val="22"/>
          <w:szCs w:val="22"/>
          <w:lang w:eastAsia="ko-KR"/>
        </w:rPr>
        <w:t xml:space="preserve"> other system information within the size of CORESET 0. However, REDCAP UEs may or may not receive transmission</w:t>
      </w:r>
      <w:r>
        <w:rPr>
          <w:rFonts w:eastAsia="바탕"/>
          <w:sz w:val="22"/>
          <w:szCs w:val="22"/>
          <w:lang w:eastAsia="ko-KR"/>
        </w:rPr>
        <w:t>s</w:t>
      </w:r>
      <w:r w:rsidR="00D974E0" w:rsidRPr="00D974E0">
        <w:rPr>
          <w:rFonts w:eastAsia="바탕"/>
          <w:sz w:val="22"/>
          <w:szCs w:val="22"/>
          <w:lang w:eastAsia="ko-KR"/>
        </w:rPr>
        <w:t xml:space="preserve"> of other system information</w:t>
      </w:r>
      <w:r>
        <w:rPr>
          <w:rFonts w:eastAsia="바탕"/>
          <w:sz w:val="22"/>
          <w:szCs w:val="22"/>
          <w:lang w:eastAsia="ko-KR"/>
        </w:rPr>
        <w:t xml:space="preserve"> at a cell</w:t>
      </w:r>
      <w:r w:rsidR="00700876">
        <w:rPr>
          <w:rFonts w:eastAsia="바탕"/>
          <w:sz w:val="22"/>
          <w:szCs w:val="22"/>
          <w:lang w:eastAsia="ko-KR"/>
        </w:rPr>
        <w:t>,</w:t>
      </w:r>
      <w:r w:rsidR="00D974E0" w:rsidRPr="00D974E0">
        <w:rPr>
          <w:rFonts w:eastAsia="바탕"/>
          <w:sz w:val="22"/>
          <w:szCs w:val="22"/>
          <w:lang w:eastAsia="ko-KR"/>
        </w:rPr>
        <w:t xml:space="preserve"> </w:t>
      </w:r>
      <w:r w:rsidR="00700876">
        <w:rPr>
          <w:rFonts w:eastAsia="바탕"/>
          <w:sz w:val="22"/>
          <w:szCs w:val="22"/>
          <w:lang w:eastAsia="ko-KR"/>
        </w:rPr>
        <w:t>considering</w:t>
      </w:r>
      <w:r>
        <w:rPr>
          <w:rFonts w:eastAsia="바탕"/>
          <w:sz w:val="22"/>
          <w:szCs w:val="22"/>
          <w:lang w:eastAsia="ko-KR"/>
        </w:rPr>
        <w:t xml:space="preserve"> that minimum capability of REDCAP UEs could be lower than minimum capability of legacy UEs</w:t>
      </w:r>
      <w:r w:rsidR="00700876">
        <w:rPr>
          <w:rFonts w:eastAsia="바탕"/>
          <w:sz w:val="22"/>
          <w:szCs w:val="22"/>
          <w:lang w:eastAsia="ko-KR"/>
        </w:rPr>
        <w:t xml:space="preserve"> </w:t>
      </w:r>
      <w:r w:rsidR="00700876" w:rsidRPr="00D974E0">
        <w:rPr>
          <w:rFonts w:eastAsia="바탕"/>
          <w:sz w:val="22"/>
          <w:szCs w:val="22"/>
          <w:lang w:eastAsia="ko-KR"/>
        </w:rPr>
        <w:t>depending on RAN1 discussion</w:t>
      </w:r>
      <w:r w:rsidR="00700876">
        <w:rPr>
          <w:rFonts w:eastAsia="바탕"/>
          <w:sz w:val="22"/>
          <w:szCs w:val="22"/>
          <w:lang w:eastAsia="ko-KR"/>
        </w:rPr>
        <w:t xml:space="preserve">. </w:t>
      </w:r>
      <w:r w:rsidR="00785BA9">
        <w:rPr>
          <w:rFonts w:eastAsia="바탕"/>
          <w:sz w:val="22"/>
          <w:szCs w:val="22"/>
          <w:lang w:eastAsia="ko-KR"/>
        </w:rPr>
        <w:t>It is not clear whether all REDCAP UEs can always receive other system information at a cell without any intentional restriction to transmission of other system information.</w:t>
      </w:r>
    </w:p>
    <w:p w14:paraId="0BFE2BEF" w14:textId="065A6684" w:rsidR="00D974E0" w:rsidRPr="008C3975" w:rsidRDefault="00402343" w:rsidP="008C3975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addition</w:t>
      </w:r>
      <w:r w:rsidR="00C958C8">
        <w:rPr>
          <w:rFonts w:eastAsia="바탕"/>
          <w:sz w:val="22"/>
          <w:szCs w:val="22"/>
          <w:lang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>gNB could</w:t>
      </w:r>
      <w:r w:rsidR="00C958C8" w:rsidRPr="00C958C8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possibly </w:t>
      </w:r>
      <w:r w:rsidR="00C958C8" w:rsidRPr="00C958C8">
        <w:rPr>
          <w:rFonts w:eastAsia="바탕"/>
          <w:sz w:val="22"/>
          <w:szCs w:val="22"/>
          <w:lang w:eastAsia="ko-KR"/>
        </w:rPr>
        <w:t>provide different configurations in other system information to REDCAP UEs</w:t>
      </w:r>
      <w:r>
        <w:rPr>
          <w:rFonts w:eastAsia="바탕"/>
          <w:sz w:val="22"/>
          <w:szCs w:val="22"/>
          <w:lang w:eastAsia="ko-KR"/>
        </w:rPr>
        <w:t xml:space="preserve"> and normal UEs</w:t>
      </w:r>
      <w:r w:rsidR="00C958C8" w:rsidRPr="00C958C8">
        <w:rPr>
          <w:rFonts w:eastAsia="바탕"/>
          <w:sz w:val="22"/>
          <w:szCs w:val="22"/>
          <w:lang w:eastAsia="ko-KR"/>
        </w:rPr>
        <w:t>.</w:t>
      </w:r>
      <w:r>
        <w:rPr>
          <w:rFonts w:eastAsia="바탕"/>
          <w:sz w:val="22"/>
          <w:szCs w:val="22"/>
          <w:lang w:eastAsia="ko-KR"/>
        </w:rPr>
        <w:t xml:space="preserve"> REDCAP UEs and normal UEs may not need to acquire each other’s system information, if any.</w:t>
      </w:r>
    </w:p>
    <w:p w14:paraId="7BC899A2" w14:textId="680400EC" w:rsidR="00641259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lastRenderedPageBreak/>
        <w:t xml:space="preserve">Observation </w:t>
      </w:r>
      <w:r w:rsidR="008A3CB2">
        <w:rPr>
          <w:lang w:val="en-GB"/>
        </w:rPr>
        <w:t>4-1</w:t>
      </w:r>
      <w:r w:rsidRPr="00B55708">
        <w:rPr>
          <w:lang w:val="en-GB"/>
        </w:rPr>
        <w:t>: gNB currently transmit other system information within the size of CORESET 0. However, REDCAP UEs may or may not receive legacy transmission of other system information depending on RAN1 discussion.</w:t>
      </w:r>
      <w:r w:rsidR="00DA7F28">
        <w:rPr>
          <w:lang w:val="en-GB"/>
        </w:rPr>
        <w:t xml:space="preserve"> </w:t>
      </w:r>
      <w:r w:rsidR="00402343">
        <w:rPr>
          <w:lang w:val="en-GB"/>
        </w:rPr>
        <w:t xml:space="preserve">In addition, gNB could possibly </w:t>
      </w:r>
      <w:r w:rsidR="00DA7F28">
        <w:rPr>
          <w:lang w:val="en-GB"/>
        </w:rPr>
        <w:t>provide different configurations in other system information to REDCAP UEs and normal UEs.</w:t>
      </w:r>
    </w:p>
    <w:p w14:paraId="69A3AE2B" w14:textId="7CE01910" w:rsidR="00340A2C" w:rsidRPr="00340A2C" w:rsidRDefault="00340A2C" w:rsidP="00340A2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40A2C">
        <w:rPr>
          <w:rFonts w:eastAsia="바탕" w:hint="eastAsia"/>
          <w:sz w:val="22"/>
          <w:szCs w:val="22"/>
          <w:lang w:eastAsia="ko-KR"/>
        </w:rPr>
        <w:t xml:space="preserve">Accordingly, </w:t>
      </w:r>
      <w:r>
        <w:rPr>
          <w:rFonts w:eastAsia="바탕"/>
          <w:sz w:val="22"/>
          <w:szCs w:val="22"/>
          <w:lang w:eastAsia="ko-KR"/>
        </w:rPr>
        <w:t xml:space="preserve">it is beneficial for gNB to know whether on-demand SI is requested by REDCAP UEs or normal UEs. </w:t>
      </w:r>
      <w:r w:rsidR="006C7509">
        <w:rPr>
          <w:rFonts w:eastAsia="바탕"/>
          <w:sz w:val="22"/>
          <w:szCs w:val="22"/>
          <w:lang w:eastAsia="ko-KR"/>
        </w:rPr>
        <w:t xml:space="preserve">This could be of benefit to not only REDCAP UEs but also legacy UEs. </w:t>
      </w:r>
    </w:p>
    <w:p w14:paraId="59BADFA6" w14:textId="7CA45205" w:rsidR="00641259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>Observation 4</w:t>
      </w:r>
      <w:r w:rsidR="008A3CB2">
        <w:rPr>
          <w:lang w:val="en-GB"/>
        </w:rPr>
        <w:t>-2</w:t>
      </w:r>
      <w:r w:rsidRPr="00B55708">
        <w:rPr>
          <w:lang w:val="en-GB"/>
        </w:rPr>
        <w:t xml:space="preserve">: </w:t>
      </w:r>
      <w:r w:rsidR="008240DB">
        <w:rPr>
          <w:lang w:val="en-GB"/>
        </w:rPr>
        <w:t xml:space="preserve">It is beneficial for </w:t>
      </w:r>
      <w:r w:rsidRPr="00B55708">
        <w:rPr>
          <w:lang w:val="en-GB"/>
        </w:rPr>
        <w:t xml:space="preserve">gNB </w:t>
      </w:r>
      <w:r w:rsidR="008240DB">
        <w:rPr>
          <w:lang w:val="en-GB"/>
        </w:rPr>
        <w:t>to</w:t>
      </w:r>
      <w:r w:rsidRPr="00B55708">
        <w:rPr>
          <w:lang w:val="en-GB"/>
        </w:rPr>
        <w:t xml:space="preserve"> know whether on-demand SI is requested by REDCAP UEs or normal UEs.</w:t>
      </w:r>
    </w:p>
    <w:p w14:paraId="6B31A629" w14:textId="225C9542" w:rsidR="00D46B9B" w:rsidRPr="00D46B9B" w:rsidRDefault="008E48ED" w:rsidP="00D46B9B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For on-demand SI request, </w:t>
      </w:r>
      <w:r>
        <w:rPr>
          <w:rFonts w:eastAsia="바탕"/>
          <w:sz w:val="22"/>
          <w:szCs w:val="22"/>
          <w:lang w:eastAsia="ko-KR"/>
        </w:rPr>
        <w:t>gNB can</w:t>
      </w:r>
      <w:r>
        <w:rPr>
          <w:rFonts w:eastAsia="바탕" w:hint="eastAsia"/>
          <w:sz w:val="22"/>
          <w:szCs w:val="22"/>
          <w:lang w:eastAsia="ko-KR"/>
        </w:rPr>
        <w:t xml:space="preserve"> provide </w:t>
      </w:r>
      <w:r>
        <w:rPr>
          <w:rFonts w:eastAsia="바탕"/>
          <w:sz w:val="22"/>
          <w:szCs w:val="22"/>
          <w:lang w:eastAsia="ko-KR"/>
        </w:rPr>
        <w:t xml:space="preserve">RACH resource configuration in </w:t>
      </w:r>
      <w:r>
        <w:rPr>
          <w:i/>
          <w:iCs/>
          <w:sz w:val="23"/>
          <w:szCs w:val="23"/>
        </w:rPr>
        <w:t>SI-RequestConfig</w:t>
      </w:r>
      <w:r w:rsidR="00254CB5">
        <w:rPr>
          <w:iCs/>
          <w:sz w:val="23"/>
          <w:szCs w:val="23"/>
        </w:rPr>
        <w:t xml:space="preserve"> of SIB1.</w:t>
      </w:r>
      <w:r>
        <w:rPr>
          <w:iCs/>
          <w:sz w:val="23"/>
          <w:szCs w:val="23"/>
        </w:rPr>
        <w:t xml:space="preserve"> We think that </w:t>
      </w:r>
      <w:r w:rsidR="00254CB5" w:rsidRPr="00254CB5">
        <w:rPr>
          <w:iCs/>
          <w:sz w:val="23"/>
          <w:szCs w:val="23"/>
        </w:rPr>
        <w:t xml:space="preserve">REDCAP specific RACH resources </w:t>
      </w:r>
      <w:r w:rsidR="00511893">
        <w:rPr>
          <w:iCs/>
          <w:sz w:val="23"/>
          <w:szCs w:val="23"/>
        </w:rPr>
        <w:t xml:space="preserve">used for SI request </w:t>
      </w:r>
      <w:r w:rsidR="00254CB5" w:rsidRPr="00254CB5">
        <w:rPr>
          <w:iCs/>
          <w:sz w:val="23"/>
          <w:szCs w:val="23"/>
        </w:rPr>
        <w:t>can be configured</w:t>
      </w:r>
      <w:r w:rsidR="00254CB5">
        <w:rPr>
          <w:iCs/>
          <w:sz w:val="23"/>
          <w:szCs w:val="23"/>
        </w:rPr>
        <w:t xml:space="preserve"> in SIB1-R</w:t>
      </w:r>
      <w:r w:rsidR="00A227EA">
        <w:rPr>
          <w:iCs/>
          <w:sz w:val="23"/>
          <w:szCs w:val="23"/>
        </w:rPr>
        <w:t xml:space="preserve"> (or SIB1, if SIB1-R is not supported).</w:t>
      </w:r>
      <w:r w:rsidR="00511893">
        <w:rPr>
          <w:iCs/>
          <w:sz w:val="23"/>
          <w:szCs w:val="23"/>
        </w:rPr>
        <w:t xml:space="preserve"> Thus, gNB could identify which type of a UE is requesting on-demand SI</w:t>
      </w:r>
      <w:r w:rsidR="002A06E2">
        <w:rPr>
          <w:iCs/>
          <w:sz w:val="23"/>
          <w:szCs w:val="23"/>
        </w:rPr>
        <w:t xml:space="preserve"> and provide proper configuration in other system information to the UE depending on the type of the UE e.g. REDCAP UEs or normal UEs</w:t>
      </w:r>
      <w:r w:rsidR="00511893">
        <w:rPr>
          <w:iCs/>
          <w:sz w:val="23"/>
          <w:szCs w:val="23"/>
        </w:rPr>
        <w:t>.</w:t>
      </w:r>
    </w:p>
    <w:p w14:paraId="7122D09F" w14:textId="192B3716" w:rsidR="00641259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 xml:space="preserve">Proposal 4: REDCAP specific RACH </w:t>
      </w:r>
      <w:r w:rsidR="00CD1E8F">
        <w:rPr>
          <w:lang w:val="en-GB"/>
        </w:rPr>
        <w:t>resources</w:t>
      </w:r>
      <w:r w:rsidRPr="00B55708">
        <w:rPr>
          <w:lang w:val="en-GB"/>
        </w:rPr>
        <w:t xml:space="preserve"> can be configured for gNB to transmit on-demand SI message decodable by REDCAP UEs.  </w:t>
      </w:r>
    </w:p>
    <w:p w14:paraId="302653A5" w14:textId="3A233AA8" w:rsidR="00772D37" w:rsidRPr="00BD4201" w:rsidRDefault="00772D37" w:rsidP="00BD420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30"/>
        <w:jc w:val="left"/>
        <w:textAlignment w:val="baseline"/>
        <w:rPr>
          <w:iCs/>
          <w:sz w:val="23"/>
          <w:szCs w:val="23"/>
        </w:rPr>
      </w:pPr>
      <w:r w:rsidRPr="00BD4201">
        <w:rPr>
          <w:iCs/>
          <w:sz w:val="23"/>
          <w:szCs w:val="23"/>
        </w:rPr>
        <w:t xml:space="preserve">As written in the WID, we intend to study UE power saving and battery lifetime enhancement for reduced capability UEs in applicable use cases (e.g. delay tolerant) [RAN2, RAN1]: </w:t>
      </w:r>
    </w:p>
    <w:p w14:paraId="4963B4F0" w14:textId="77777777" w:rsidR="00772D37" w:rsidRPr="00BD4201" w:rsidRDefault="00772D37" w:rsidP="00772D37">
      <w:pPr>
        <w:pStyle w:val="a0"/>
        <w:numPr>
          <w:ilvl w:val="0"/>
          <w:numId w:val="33"/>
        </w:numPr>
        <w:wordWrap/>
        <w:overflowPunct/>
        <w:autoSpaceDE/>
        <w:autoSpaceDN/>
        <w:adjustRightInd/>
        <w:spacing w:after="160" w:line="259" w:lineRule="auto"/>
        <w:ind w:right="-99"/>
        <w:contextualSpacing/>
        <w:textAlignment w:val="auto"/>
      </w:pPr>
      <w:r w:rsidRPr="00BD4201">
        <w:t>Reduced PDCCH monitoring by smaller numbers of blind decodes and CCE limits [RAN1].</w:t>
      </w:r>
    </w:p>
    <w:p w14:paraId="1121266B" w14:textId="77777777" w:rsidR="00772D37" w:rsidRPr="00BD4201" w:rsidRDefault="00772D37" w:rsidP="00772D37">
      <w:pPr>
        <w:pStyle w:val="a0"/>
        <w:numPr>
          <w:ilvl w:val="0"/>
          <w:numId w:val="33"/>
        </w:numPr>
        <w:wordWrap/>
        <w:overflowPunct/>
        <w:autoSpaceDE/>
        <w:autoSpaceDN/>
        <w:adjustRightInd/>
        <w:spacing w:after="160" w:line="259" w:lineRule="auto"/>
        <w:ind w:right="-99"/>
        <w:contextualSpacing/>
        <w:textAlignment w:val="auto"/>
      </w:pPr>
      <w:r w:rsidRPr="00BD4201">
        <w:t>Extended DRX for RRC Inactive and/or Idle [RAN2]</w:t>
      </w:r>
    </w:p>
    <w:p w14:paraId="3FCB986F" w14:textId="77777777" w:rsidR="00772D37" w:rsidRPr="00BD4201" w:rsidRDefault="00772D37" w:rsidP="00772D37">
      <w:pPr>
        <w:pStyle w:val="a0"/>
        <w:numPr>
          <w:ilvl w:val="0"/>
          <w:numId w:val="33"/>
        </w:numPr>
        <w:wordWrap/>
        <w:overflowPunct/>
        <w:autoSpaceDE/>
        <w:autoSpaceDN/>
        <w:adjustRightInd/>
        <w:spacing w:after="160" w:line="259" w:lineRule="auto"/>
        <w:ind w:right="-99"/>
        <w:contextualSpacing/>
        <w:textAlignment w:val="auto"/>
      </w:pPr>
      <w:r w:rsidRPr="00BD4201">
        <w:t>RRM relaxation for stationary devices [RAN2]</w:t>
      </w:r>
    </w:p>
    <w:p w14:paraId="7A1EB0A8" w14:textId="53855D67" w:rsidR="00772D37" w:rsidRPr="006A43AB" w:rsidRDefault="00772D37" w:rsidP="006A43AB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30"/>
        <w:jc w:val="left"/>
        <w:textAlignment w:val="baseline"/>
        <w:rPr>
          <w:iCs/>
          <w:sz w:val="23"/>
          <w:szCs w:val="23"/>
        </w:rPr>
      </w:pPr>
      <w:r w:rsidRPr="006A43AB">
        <w:rPr>
          <w:iCs/>
          <w:sz w:val="23"/>
          <w:szCs w:val="23"/>
        </w:rPr>
        <w:t xml:space="preserve">In RAN1#103-e, RAN1 concluded that the study on RRM relaxations for stationary devices </w:t>
      </w:r>
      <w:r w:rsidR="004F275A" w:rsidRPr="006A43AB">
        <w:rPr>
          <w:iCs/>
          <w:sz w:val="23"/>
          <w:szCs w:val="23"/>
        </w:rPr>
        <w:t>was</w:t>
      </w:r>
      <w:r w:rsidRPr="006A43AB">
        <w:rPr>
          <w:iCs/>
          <w:sz w:val="23"/>
          <w:szCs w:val="23"/>
        </w:rPr>
        <w:t xml:space="preserve"> deferred to RAN2. </w:t>
      </w:r>
      <w:r w:rsidR="008C4DE0">
        <w:rPr>
          <w:iCs/>
          <w:sz w:val="23"/>
          <w:szCs w:val="23"/>
        </w:rPr>
        <w:t xml:space="preserve">In addition to RRM relaxation, we think that other aspects can be optimized for stationary UEs. </w:t>
      </w:r>
      <w:r w:rsidR="009F3E79">
        <w:rPr>
          <w:iCs/>
          <w:sz w:val="23"/>
          <w:szCs w:val="23"/>
        </w:rPr>
        <w:t xml:space="preserve">For example, stationary UEs may not frequently change for </w:t>
      </w:r>
      <w:r w:rsidR="0085189A">
        <w:rPr>
          <w:iCs/>
          <w:sz w:val="23"/>
          <w:szCs w:val="23"/>
        </w:rPr>
        <w:t>a best</w:t>
      </w:r>
      <w:r w:rsidR="009F3E79">
        <w:rPr>
          <w:iCs/>
          <w:sz w:val="23"/>
          <w:szCs w:val="23"/>
        </w:rPr>
        <w:t xml:space="preserve"> beam RS. Thus, </w:t>
      </w:r>
      <w:r w:rsidR="0085189A">
        <w:rPr>
          <w:iCs/>
          <w:sz w:val="23"/>
          <w:szCs w:val="23"/>
        </w:rPr>
        <w:t>it seems beneficial to optimize relaxed operation of some aspects based on beam RS such as Radio Link Monitoring and Beam Failure Detection.</w:t>
      </w:r>
    </w:p>
    <w:p w14:paraId="5FAA647D" w14:textId="3E516211" w:rsidR="00641259" w:rsidRPr="00B55708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 xml:space="preserve">Observation 5: </w:t>
      </w:r>
      <w:r w:rsidR="00C93C26">
        <w:rPr>
          <w:lang w:val="en-GB"/>
        </w:rPr>
        <w:t>A</w:t>
      </w:r>
      <w:r w:rsidR="0085189A">
        <w:rPr>
          <w:lang w:val="en-GB"/>
        </w:rPr>
        <w:t xml:space="preserve"> b</w:t>
      </w:r>
      <w:r w:rsidRPr="00B55708">
        <w:rPr>
          <w:lang w:val="en-GB"/>
        </w:rPr>
        <w:t>est</w:t>
      </w:r>
      <w:r w:rsidR="0085189A">
        <w:rPr>
          <w:lang w:val="en-GB"/>
        </w:rPr>
        <w:t xml:space="preserve"> beam RS</w:t>
      </w:r>
      <w:r w:rsidRPr="00B55708">
        <w:rPr>
          <w:lang w:val="en-GB"/>
        </w:rPr>
        <w:t xml:space="preserve"> would not frequently change</w:t>
      </w:r>
      <w:r w:rsidR="00C93C26">
        <w:rPr>
          <w:lang w:val="en-GB"/>
        </w:rPr>
        <w:t xml:space="preserve"> for a certain stationary UE for which some aspects could be optimized</w:t>
      </w:r>
      <w:r w:rsidRPr="00B55708">
        <w:rPr>
          <w:lang w:val="en-GB"/>
        </w:rPr>
        <w:t>.</w:t>
      </w:r>
    </w:p>
    <w:p w14:paraId="26DDEBA6" w14:textId="545C3E41" w:rsidR="00641259" w:rsidRPr="00B55708" w:rsidRDefault="00641259" w:rsidP="00641259">
      <w:pPr>
        <w:pStyle w:val="11"/>
        <w:rPr>
          <w:lang w:val="en-GB"/>
        </w:rPr>
      </w:pPr>
      <w:r w:rsidRPr="00B55708">
        <w:rPr>
          <w:lang w:val="en-GB"/>
        </w:rPr>
        <w:t>Proposal 5: Study relaxed operation of RLM/B</w:t>
      </w:r>
      <w:r w:rsidR="00C93C26">
        <w:rPr>
          <w:lang w:val="en-GB"/>
        </w:rPr>
        <w:t>FD</w:t>
      </w:r>
      <w:r w:rsidRPr="00B55708">
        <w:rPr>
          <w:lang w:val="en-GB"/>
        </w:rPr>
        <w:t xml:space="preserve"> as well as RRM for a stationary UE. </w:t>
      </w:r>
    </w:p>
    <w:p w14:paraId="4BC7234B" w14:textId="77777777" w:rsidR="0091440D" w:rsidRPr="00577D1F" w:rsidRDefault="0091440D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2F108537" w:rsidR="0091440D" w:rsidRPr="00577D1F" w:rsidRDefault="00662014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conclusion</w:t>
      </w:r>
      <w:r w:rsidR="0091440D" w:rsidRPr="00577D1F">
        <w:rPr>
          <w:rFonts w:eastAsia="바탕"/>
          <w:sz w:val="22"/>
          <w:szCs w:val="22"/>
          <w:lang w:val="en-US" w:eastAsia="ko-KR"/>
        </w:rPr>
        <w:t xml:space="preserve">, </w:t>
      </w:r>
      <w:r>
        <w:rPr>
          <w:rFonts w:eastAsia="바탕"/>
          <w:sz w:val="22"/>
          <w:szCs w:val="22"/>
          <w:lang w:eastAsia="ko-KR"/>
        </w:rPr>
        <w:t xml:space="preserve">we propose to discuss the following observations and proposals </w:t>
      </w:r>
      <w:r w:rsidR="00FF51D7" w:rsidRPr="00366097">
        <w:rPr>
          <w:rFonts w:eastAsia="바탕"/>
          <w:sz w:val="22"/>
          <w:szCs w:val="22"/>
          <w:lang w:eastAsia="ko-KR"/>
        </w:rPr>
        <w:t>for reduced capability NR devices</w:t>
      </w:r>
      <w:r w:rsidR="007D2D7B">
        <w:rPr>
          <w:rFonts w:eastAsia="바탕"/>
          <w:sz w:val="22"/>
          <w:szCs w:val="22"/>
          <w:lang w:eastAsia="ko-KR"/>
        </w:rPr>
        <w:t>:</w:t>
      </w:r>
    </w:p>
    <w:p w14:paraId="73F61722" w14:textId="77777777" w:rsidR="003779BB" w:rsidRPr="00B55708" w:rsidRDefault="003779BB" w:rsidP="003779BB">
      <w:pPr>
        <w:pStyle w:val="11"/>
        <w:rPr>
          <w:lang w:val="en-GB"/>
        </w:rPr>
      </w:pPr>
      <w:r w:rsidRPr="00B55708">
        <w:rPr>
          <w:lang w:val="en-GB"/>
        </w:rPr>
        <w:t xml:space="preserve">Observation 1: </w:t>
      </w:r>
      <w:r>
        <w:rPr>
          <w:lang w:val="en-GB"/>
        </w:rPr>
        <w:t>It is beneficial to introduce a new SIB1 for REDCAP UEs e.g. for support of</w:t>
      </w:r>
      <w:r w:rsidRPr="00B55708">
        <w:rPr>
          <w:lang w:val="en-GB"/>
        </w:rPr>
        <w:t xml:space="preserve"> </w:t>
      </w:r>
      <w:r>
        <w:rPr>
          <w:lang w:val="en-GB"/>
        </w:rPr>
        <w:t>potential REDCAP specific</w:t>
      </w:r>
      <w:r w:rsidRPr="00B55708">
        <w:rPr>
          <w:lang w:val="en-GB"/>
        </w:rPr>
        <w:t xml:space="preserve"> </w:t>
      </w:r>
      <w:r>
        <w:rPr>
          <w:lang w:val="en-GB"/>
        </w:rPr>
        <w:t>common channel</w:t>
      </w:r>
      <w:r w:rsidRPr="00B55708">
        <w:rPr>
          <w:lang w:val="en-GB"/>
        </w:rPr>
        <w:t xml:space="preserve"> configuration</w:t>
      </w:r>
      <w:r>
        <w:rPr>
          <w:lang w:val="en-GB"/>
        </w:rPr>
        <w:t xml:space="preserve"> and transmissions without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any </w:t>
      </w:r>
      <w:r w:rsidRPr="00B55708">
        <w:rPr>
          <w:lang w:val="en-GB"/>
        </w:rPr>
        <w:t>concern on SIB1 size.</w:t>
      </w:r>
    </w:p>
    <w:p w14:paraId="005BCFAC" w14:textId="77777777" w:rsidR="003779BB" w:rsidRPr="00B55708" w:rsidRDefault="003779BB" w:rsidP="003779BB">
      <w:pPr>
        <w:pStyle w:val="11"/>
        <w:rPr>
          <w:lang w:val="en-GB"/>
        </w:rPr>
      </w:pPr>
      <w:r w:rsidRPr="00B55708">
        <w:rPr>
          <w:lang w:val="en-GB"/>
        </w:rPr>
        <w:lastRenderedPageBreak/>
        <w:t>Proposal 1: Study a mechanism for s</w:t>
      </w:r>
      <w:r>
        <w:rPr>
          <w:lang w:val="en-GB"/>
        </w:rPr>
        <w:t>cheduling new SIB1 (e.g. SIB1-R</w:t>
      </w:r>
      <w:r w:rsidRPr="00B55708">
        <w:rPr>
          <w:lang w:val="en-GB"/>
        </w:rPr>
        <w:t>) used by REDCAP UEs.</w:t>
      </w:r>
    </w:p>
    <w:p w14:paraId="3C5F8C2F" w14:textId="77777777" w:rsidR="003779BB" w:rsidRPr="003779BB" w:rsidRDefault="003779BB" w:rsidP="003779BB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2</w:t>
      </w:r>
      <w:r w:rsidRPr="00B55708">
        <w:rPr>
          <w:lang w:val="en-GB"/>
        </w:rPr>
        <w:t>:</w:t>
      </w:r>
      <w:r>
        <w:rPr>
          <w:lang w:val="en-GB"/>
        </w:rPr>
        <w:t xml:space="preserve"> In LTE, MIB provides scheduling of SIB1-BR. However,</w:t>
      </w:r>
      <w:r w:rsidRPr="00B55708">
        <w:rPr>
          <w:lang w:val="en-GB"/>
        </w:rPr>
        <w:t xml:space="preserve"> </w:t>
      </w:r>
      <w:r>
        <w:rPr>
          <w:lang w:val="en-GB"/>
        </w:rPr>
        <w:t xml:space="preserve">it seems difficult for NR MIB to accommodate scheduling information of a new SIB1-R. </w:t>
      </w:r>
    </w:p>
    <w:p w14:paraId="469F0018" w14:textId="77777777" w:rsidR="008A3CB2" w:rsidRPr="00B55708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>Proposal 2: If CORESET0 can be shared by REDCAP UEs and normal UEs, the DCI format 1_0 with CRC scrambled by SI-RNTI can be used to schedule both legacy SIB1 and new SIB1</w:t>
      </w:r>
      <w:r>
        <w:rPr>
          <w:lang w:val="en-GB"/>
        </w:rPr>
        <w:t>-R</w:t>
      </w:r>
      <w:r w:rsidRPr="00B55708">
        <w:rPr>
          <w:lang w:val="en-GB"/>
        </w:rPr>
        <w:t>.</w:t>
      </w:r>
    </w:p>
    <w:p w14:paraId="013F900B" w14:textId="77777777" w:rsidR="008A3CB2" w:rsidRPr="00B55708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3</w:t>
      </w:r>
      <w:r w:rsidRPr="00B55708">
        <w:rPr>
          <w:lang w:val="en-GB"/>
        </w:rPr>
        <w:t xml:space="preserve">: If the DCI </w:t>
      </w:r>
      <w:r>
        <w:rPr>
          <w:lang w:val="en-GB"/>
        </w:rPr>
        <w:t>schedules</w:t>
      </w:r>
      <w:r w:rsidRPr="00B55708">
        <w:rPr>
          <w:lang w:val="en-GB"/>
        </w:rPr>
        <w:t xml:space="preserve"> new SIB1</w:t>
      </w:r>
      <w:r>
        <w:rPr>
          <w:lang w:val="en-GB"/>
        </w:rPr>
        <w:t>-R</w:t>
      </w:r>
      <w:r w:rsidRPr="00B55708">
        <w:rPr>
          <w:lang w:val="en-GB"/>
        </w:rPr>
        <w:t>, REDCAP UEs can identify whether the cell supports REDCAP UEs based on the DCI.</w:t>
      </w:r>
    </w:p>
    <w:p w14:paraId="7E85B276" w14:textId="77777777" w:rsidR="008A3CB2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>Proposal 3: The DCI format 1_0 with CRC scrambled by SI-RNTI explicitly or implicitly indicates whether the cell supports REDCAP UEs</w:t>
      </w:r>
    </w:p>
    <w:p w14:paraId="5490B9C5" w14:textId="77777777" w:rsidR="008A3CB2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 xml:space="preserve">Observation </w:t>
      </w:r>
      <w:r>
        <w:rPr>
          <w:lang w:val="en-GB"/>
        </w:rPr>
        <w:t>4-1</w:t>
      </w:r>
      <w:r w:rsidRPr="00B55708">
        <w:rPr>
          <w:lang w:val="en-GB"/>
        </w:rPr>
        <w:t>: gNB currently transmit other system information within the size of CORESET 0. However, REDCAP UEs may or may not receive legacy transmission of other system information depending on RAN1 discussion.</w:t>
      </w:r>
      <w:r>
        <w:rPr>
          <w:lang w:val="en-GB"/>
        </w:rPr>
        <w:t xml:space="preserve"> In addition, gNB could possibly provide different configurations in other system information to REDCAP UEs and normal UEs.</w:t>
      </w:r>
    </w:p>
    <w:p w14:paraId="0AB135DC" w14:textId="77777777" w:rsidR="008A3CB2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>Observation 4</w:t>
      </w:r>
      <w:r>
        <w:rPr>
          <w:lang w:val="en-GB"/>
        </w:rPr>
        <w:t>-2</w:t>
      </w:r>
      <w:r w:rsidRPr="00B55708">
        <w:rPr>
          <w:lang w:val="en-GB"/>
        </w:rPr>
        <w:t xml:space="preserve">: </w:t>
      </w:r>
      <w:r>
        <w:rPr>
          <w:lang w:val="en-GB"/>
        </w:rPr>
        <w:t xml:space="preserve">It is beneficial for </w:t>
      </w:r>
      <w:r w:rsidRPr="00B55708">
        <w:rPr>
          <w:lang w:val="en-GB"/>
        </w:rPr>
        <w:t xml:space="preserve">gNB </w:t>
      </w:r>
      <w:r>
        <w:rPr>
          <w:lang w:val="en-GB"/>
        </w:rPr>
        <w:t>to</w:t>
      </w:r>
      <w:r w:rsidRPr="00B55708">
        <w:rPr>
          <w:lang w:val="en-GB"/>
        </w:rPr>
        <w:t xml:space="preserve"> know whether on-demand SI is requested by REDCAP UEs or normal UEs.</w:t>
      </w:r>
    </w:p>
    <w:p w14:paraId="06A0B37F" w14:textId="77777777" w:rsidR="008A3CB2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 xml:space="preserve">Proposal 4: REDCAP specific RACH </w:t>
      </w:r>
      <w:r>
        <w:rPr>
          <w:lang w:val="en-GB"/>
        </w:rPr>
        <w:t>resources</w:t>
      </w:r>
      <w:r w:rsidRPr="00B55708">
        <w:rPr>
          <w:lang w:val="en-GB"/>
        </w:rPr>
        <w:t xml:space="preserve"> can be configured for gNB to transmit on-demand SI message decodable by REDCAP UEs.  </w:t>
      </w:r>
    </w:p>
    <w:p w14:paraId="15026033" w14:textId="77777777" w:rsidR="008A3CB2" w:rsidRPr="00B55708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 xml:space="preserve">Observation 5: </w:t>
      </w:r>
      <w:r>
        <w:rPr>
          <w:lang w:val="en-GB"/>
        </w:rPr>
        <w:t>A b</w:t>
      </w:r>
      <w:r w:rsidRPr="00B55708">
        <w:rPr>
          <w:lang w:val="en-GB"/>
        </w:rPr>
        <w:t>est</w:t>
      </w:r>
      <w:r>
        <w:rPr>
          <w:lang w:val="en-GB"/>
        </w:rPr>
        <w:t xml:space="preserve"> beam RS</w:t>
      </w:r>
      <w:r w:rsidRPr="00B55708">
        <w:rPr>
          <w:lang w:val="en-GB"/>
        </w:rPr>
        <w:t xml:space="preserve"> would not frequently change</w:t>
      </w:r>
      <w:r>
        <w:rPr>
          <w:lang w:val="en-GB"/>
        </w:rPr>
        <w:t xml:space="preserve"> for a certain stationary UE for which some aspects could be optimized</w:t>
      </w:r>
      <w:r w:rsidRPr="00B55708">
        <w:rPr>
          <w:lang w:val="en-GB"/>
        </w:rPr>
        <w:t>.</w:t>
      </w:r>
    </w:p>
    <w:p w14:paraId="17314019" w14:textId="77777777" w:rsidR="008A3CB2" w:rsidRPr="00B55708" w:rsidRDefault="008A3CB2" w:rsidP="008A3CB2">
      <w:pPr>
        <w:pStyle w:val="11"/>
        <w:rPr>
          <w:lang w:val="en-GB"/>
        </w:rPr>
      </w:pPr>
      <w:r w:rsidRPr="00B55708">
        <w:rPr>
          <w:lang w:val="en-GB"/>
        </w:rPr>
        <w:t>Proposal 5: Study relaxed operation of RLM/B</w:t>
      </w:r>
      <w:r>
        <w:rPr>
          <w:lang w:val="en-GB"/>
        </w:rPr>
        <w:t>FD</w:t>
      </w:r>
      <w:r w:rsidRPr="00B55708">
        <w:rPr>
          <w:lang w:val="en-GB"/>
        </w:rPr>
        <w:t xml:space="preserve"> as well as RRM for a stationary UE. </w:t>
      </w:r>
    </w:p>
    <w:p w14:paraId="746AC167" w14:textId="439AB94E" w:rsidR="004361D0" w:rsidRPr="00577D1F" w:rsidRDefault="004361D0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577D1F">
        <w:rPr>
          <w:rFonts w:ascii="Arial" w:eastAsia="바탕" w:hAnsi="Arial" w:hint="eastAsia"/>
          <w:sz w:val="36"/>
          <w:lang w:eastAsia="ko-KR"/>
        </w:rPr>
        <w:t>Reference</w:t>
      </w:r>
    </w:p>
    <w:p w14:paraId="62B7B34D" w14:textId="456F58B6" w:rsidR="00262400" w:rsidRPr="007B7EDD" w:rsidRDefault="007B7EDD" w:rsidP="007B7EDD">
      <w:pP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바탕"/>
          <w:sz w:val="22"/>
          <w:szCs w:val="22"/>
          <w:lang w:eastAsia="ko-KR"/>
        </w:rPr>
      </w:pPr>
      <w:bookmarkStart w:id="1" w:name="_Ref32914645"/>
      <w:bookmarkStart w:id="2" w:name="_Ref37066925"/>
      <w:bookmarkStart w:id="3" w:name="_Ref40384374"/>
      <w:r>
        <w:rPr>
          <w:rFonts w:eastAsia="바탕"/>
          <w:sz w:val="22"/>
          <w:szCs w:val="22"/>
          <w:lang w:eastAsia="ko-KR"/>
        </w:rPr>
        <w:t xml:space="preserve">[1] </w:t>
      </w:r>
      <w:r w:rsidRPr="007B7EDD">
        <w:rPr>
          <w:rFonts w:eastAsia="바탕"/>
          <w:sz w:val="22"/>
          <w:szCs w:val="22"/>
          <w:lang w:eastAsia="ko-KR"/>
        </w:rPr>
        <w:t>RP-201386</w:t>
      </w:r>
      <w:r w:rsidR="004361D0" w:rsidRPr="007B7EDD">
        <w:rPr>
          <w:rFonts w:eastAsia="바탕"/>
          <w:sz w:val="22"/>
          <w:szCs w:val="22"/>
          <w:lang w:eastAsia="ko-KR"/>
        </w:rPr>
        <w:tab/>
      </w:r>
      <w:r w:rsidRPr="007B7EDD">
        <w:rPr>
          <w:rFonts w:eastAsia="바탕"/>
          <w:sz w:val="22"/>
          <w:szCs w:val="22"/>
          <w:lang w:eastAsia="ko-KR"/>
        </w:rPr>
        <w:t>Revised SID on Study on support of reduced capability NR devices</w:t>
      </w:r>
      <w:r w:rsidR="004361D0" w:rsidRPr="007B7EDD">
        <w:rPr>
          <w:rFonts w:eastAsia="바탕"/>
          <w:sz w:val="22"/>
          <w:szCs w:val="22"/>
          <w:lang w:eastAsia="ko-KR"/>
        </w:rPr>
        <w:t xml:space="preserve">, </w:t>
      </w:r>
      <w:bookmarkEnd w:id="1"/>
      <w:r w:rsidR="004361D0" w:rsidRPr="007B7EDD">
        <w:rPr>
          <w:rFonts w:eastAsia="바탕"/>
          <w:sz w:val="22"/>
          <w:szCs w:val="22"/>
          <w:lang w:eastAsia="ko-KR"/>
        </w:rPr>
        <w:tab/>
      </w:r>
      <w:bookmarkEnd w:id="2"/>
      <w:r w:rsidR="0005195C" w:rsidRPr="007B7EDD">
        <w:rPr>
          <w:rFonts w:eastAsia="바탕"/>
          <w:sz w:val="22"/>
          <w:szCs w:val="22"/>
          <w:lang w:eastAsia="ko-KR"/>
        </w:rPr>
        <w:t>Ericsson</w:t>
      </w:r>
      <w:bookmarkEnd w:id="3"/>
    </w:p>
    <w:sectPr w:rsidR="00262400" w:rsidRPr="007B7EDD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AD7A22" w14:textId="77777777" w:rsidR="00E317D5" w:rsidRDefault="00E317D5" w:rsidP="00CB15B0">
      <w:pPr>
        <w:spacing w:before="0" w:after="0" w:line="240" w:lineRule="auto"/>
      </w:pPr>
      <w:r>
        <w:separator/>
      </w:r>
    </w:p>
  </w:endnote>
  <w:endnote w:type="continuationSeparator" w:id="0">
    <w:p w14:paraId="32D42611" w14:textId="77777777" w:rsidR="00E317D5" w:rsidRDefault="00E317D5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5CE48" w14:textId="77777777" w:rsidR="00E317D5" w:rsidRDefault="00E317D5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99EA762" w14:textId="77777777" w:rsidR="00E317D5" w:rsidRDefault="00E317D5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7155483"/>
    <w:multiLevelType w:val="hybridMultilevel"/>
    <w:tmpl w:val="FE40791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D6162F8"/>
    <w:multiLevelType w:val="hybridMultilevel"/>
    <w:tmpl w:val="033ED806"/>
    <w:lvl w:ilvl="0" w:tplc="04090001">
      <w:start w:val="1"/>
      <w:numFmt w:val="bullet"/>
      <w:lvlText w:val="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" w15:restartNumberingAfterBreak="0">
    <w:nsid w:val="11005414"/>
    <w:multiLevelType w:val="hybridMultilevel"/>
    <w:tmpl w:val="97C2816C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5" w15:restartNumberingAfterBreak="0">
    <w:nsid w:val="11C9037C"/>
    <w:multiLevelType w:val="hybridMultilevel"/>
    <w:tmpl w:val="BE7C4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AE4C40"/>
    <w:multiLevelType w:val="multilevel"/>
    <w:tmpl w:val="FDA43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8232587"/>
    <w:multiLevelType w:val="hybridMultilevel"/>
    <w:tmpl w:val="77AA2CE4"/>
    <w:lvl w:ilvl="0" w:tplc="67EC4850">
      <w:numFmt w:val="bullet"/>
      <w:lvlText w:val="-"/>
      <w:lvlJc w:val="left"/>
      <w:pPr>
        <w:ind w:left="13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0" w:hanging="400"/>
      </w:pPr>
      <w:rPr>
        <w:rFonts w:ascii="Wingdings" w:hAnsi="Wingdings" w:hint="default"/>
      </w:rPr>
    </w:lvl>
  </w:abstractNum>
  <w:abstractNum w:abstractNumId="8" w15:restartNumberingAfterBreak="0">
    <w:nsid w:val="18367613"/>
    <w:multiLevelType w:val="hybridMultilevel"/>
    <w:tmpl w:val="1E9A3F1E"/>
    <w:lvl w:ilvl="0" w:tplc="E98E7CDA">
      <w:start w:val="1"/>
      <w:numFmt w:val="decimal"/>
      <w:lvlText w:val="%1)"/>
      <w:lvlJc w:val="left"/>
      <w:pPr>
        <w:ind w:left="102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9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385BFF"/>
    <w:multiLevelType w:val="hybridMultilevel"/>
    <w:tmpl w:val="1ACC47D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37E4FB8"/>
    <w:multiLevelType w:val="hybridMultilevel"/>
    <w:tmpl w:val="846A6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BD168A10">
      <w:numFmt w:val="bullet"/>
      <w:lvlText w:val="•"/>
      <w:lvlJc w:val="left"/>
      <w:pPr>
        <w:ind w:left="2004" w:hanging="804"/>
      </w:pPr>
      <w:rPr>
        <w:rFonts w:ascii="맑은 고딕" w:eastAsia="맑은 고딕" w:hAnsi="맑은 고딕" w:cs="Times New Roman" w:hint="eastAsia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4645462"/>
    <w:multiLevelType w:val="hybridMultilevel"/>
    <w:tmpl w:val="1B420B2A"/>
    <w:lvl w:ilvl="0" w:tplc="50DEEE5E">
      <w:numFmt w:val="bullet"/>
      <w:lvlText w:val=""/>
      <w:lvlJc w:val="left"/>
      <w:pPr>
        <w:ind w:left="11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3" w15:restartNumberingAfterBreak="0">
    <w:nsid w:val="24C6687C"/>
    <w:multiLevelType w:val="hybridMultilevel"/>
    <w:tmpl w:val="1A5A54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607E4FBA">
      <w:start w:val="1"/>
      <w:numFmt w:val="bullet"/>
      <w:lvlText w:val="－"/>
      <w:lvlJc w:val="left"/>
      <w:pPr>
        <w:ind w:left="1200" w:hanging="400"/>
      </w:pPr>
      <w:rPr>
        <w:rFonts w:ascii="맑은 고딕" w:eastAsia="맑은 고딕" w:hAnsi="맑은 고딕" w:hint="eastAsia"/>
      </w:rPr>
    </w:lvl>
    <w:lvl w:ilvl="2" w:tplc="04090019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4CD0F56"/>
    <w:multiLevelType w:val="hybridMultilevel"/>
    <w:tmpl w:val="148A3F0E"/>
    <w:lvl w:ilvl="0" w:tplc="8BE08010">
      <w:numFmt w:val="bullet"/>
      <w:lvlText w:val="-"/>
      <w:lvlJc w:val="left"/>
      <w:pPr>
        <w:ind w:left="40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11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60" w:hanging="360"/>
      </w:pPr>
      <w:rPr>
        <w:rFonts w:ascii="Wingdings" w:hAnsi="Wingdings" w:hint="default"/>
      </w:rPr>
    </w:lvl>
  </w:abstractNum>
  <w:abstractNum w:abstractNumId="15" w15:restartNumberingAfterBreak="0">
    <w:nsid w:val="25B12D38"/>
    <w:multiLevelType w:val="hybridMultilevel"/>
    <w:tmpl w:val="1F242AFC"/>
    <w:lvl w:ilvl="0" w:tplc="272E5D06">
      <w:start w:val="1"/>
      <w:numFmt w:val="bullet"/>
      <w:lvlText w:val="-"/>
      <w:lvlJc w:val="left"/>
      <w:pPr>
        <w:ind w:left="58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D5E2BEC">
      <w:start w:val="3"/>
      <w:numFmt w:val="bullet"/>
      <w:lvlText w:val="-"/>
      <w:lvlJc w:val="left"/>
      <w:pPr>
        <w:ind w:left="1820" w:hanging="400"/>
      </w:pPr>
      <w:rPr>
        <w:rFonts w:ascii="Arial" w:eastAsia="굴림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6" w15:restartNumberingAfterBreak="0">
    <w:nsid w:val="2FF21032"/>
    <w:multiLevelType w:val="multilevel"/>
    <w:tmpl w:val="0290B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10E2633"/>
    <w:multiLevelType w:val="hybridMultilevel"/>
    <w:tmpl w:val="437EC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083DBE"/>
    <w:multiLevelType w:val="hybridMultilevel"/>
    <w:tmpl w:val="D64E2E0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D7055"/>
    <w:multiLevelType w:val="hybridMultilevel"/>
    <w:tmpl w:val="8AF8DBEE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0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22" w15:restartNumberingAfterBreak="0">
    <w:nsid w:val="3D291DEE"/>
    <w:multiLevelType w:val="hybridMultilevel"/>
    <w:tmpl w:val="3752BAC4"/>
    <w:lvl w:ilvl="0" w:tplc="6744F810">
      <w:numFmt w:val="bullet"/>
      <w:lvlText w:val="•"/>
      <w:lvlJc w:val="left"/>
      <w:pPr>
        <w:ind w:left="1202" w:hanging="802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C076177"/>
    <w:multiLevelType w:val="hybridMultilevel"/>
    <w:tmpl w:val="A91033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24" w15:restartNumberingAfterBreak="0">
    <w:nsid w:val="4EAD7E78"/>
    <w:multiLevelType w:val="hybridMultilevel"/>
    <w:tmpl w:val="58BE0724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맑은 고딕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C0691"/>
    <w:multiLevelType w:val="hybridMultilevel"/>
    <w:tmpl w:val="3D3CA97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38607FA"/>
    <w:multiLevelType w:val="multilevel"/>
    <w:tmpl w:val="7E4CB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28" w15:restartNumberingAfterBreak="0">
    <w:nsid w:val="63D7767C"/>
    <w:multiLevelType w:val="hybridMultilevel"/>
    <w:tmpl w:val="AC3E7B6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69BF0803"/>
    <w:multiLevelType w:val="hybridMultilevel"/>
    <w:tmpl w:val="D6AC2254"/>
    <w:lvl w:ilvl="0" w:tplc="B44C624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4DA2B89C">
      <w:start w:val="1"/>
      <w:numFmt w:val="lowerLetter"/>
      <w:lvlText w:val="%2."/>
      <w:lvlJc w:val="left"/>
      <w:pPr>
        <w:ind w:left="2339" w:hanging="360"/>
      </w:pPr>
      <w:rPr>
        <w:rFonts w:ascii="Arial" w:eastAsia="MS Mincho" w:hAnsi="Arial" w:cs="Times New Roman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6B334E8C"/>
    <w:multiLevelType w:val="hybridMultilevel"/>
    <w:tmpl w:val="61E27624"/>
    <w:lvl w:ilvl="0" w:tplc="76BEC718">
      <w:start w:val="2"/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Times New Roman" w:hint="eastAsia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C75089D"/>
    <w:multiLevelType w:val="hybridMultilevel"/>
    <w:tmpl w:val="1C04184A"/>
    <w:lvl w:ilvl="0" w:tplc="9D703F7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lvlText w:val="%2)"/>
      <w:lvlJc w:val="left"/>
      <w:pPr>
        <w:snapToGrid w:val="0"/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2"/>
        <w:szCs w:val="2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9354762A">
      <w:start w:val="1"/>
      <w:numFmt w:val="bullet"/>
      <w:lvlText w:val="­"/>
      <w:lvlJc w:val="left"/>
      <w:pPr>
        <w:ind w:left="2000" w:hanging="400"/>
      </w:pPr>
      <w:rPr>
        <w:rFonts w:ascii="Calibri" w:hAnsi="Calibri"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6F931ECA"/>
    <w:multiLevelType w:val="hybridMultilevel"/>
    <w:tmpl w:val="18082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3157D4"/>
    <w:multiLevelType w:val="multilevel"/>
    <w:tmpl w:val="EAE01E5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4" w15:restartNumberingAfterBreak="0">
    <w:nsid w:val="7F4548A0"/>
    <w:multiLevelType w:val="hybridMultilevel"/>
    <w:tmpl w:val="0C08F1E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FC21A8E"/>
    <w:multiLevelType w:val="hybridMultilevel"/>
    <w:tmpl w:val="D16EEB9A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num w:numId="1">
    <w:abstractNumId w:val="33"/>
  </w:num>
  <w:num w:numId="2">
    <w:abstractNumId w:val="0"/>
  </w:num>
  <w:num w:numId="3">
    <w:abstractNumId w:val="21"/>
  </w:num>
  <w:num w:numId="4">
    <w:abstractNumId w:val="15"/>
  </w:num>
  <w:num w:numId="5">
    <w:abstractNumId w:val="17"/>
  </w:num>
  <w:num w:numId="6">
    <w:abstractNumId w:val="7"/>
  </w:num>
  <w:num w:numId="7">
    <w:abstractNumId w:val="8"/>
  </w:num>
  <w:num w:numId="8">
    <w:abstractNumId w:val="31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21"/>
  </w:num>
  <w:num w:numId="11">
    <w:abstractNumId w:val="14"/>
  </w:num>
  <w:num w:numId="12">
    <w:abstractNumId w:val="11"/>
  </w:num>
  <w:num w:numId="13">
    <w:abstractNumId w:val="13"/>
  </w:num>
  <w:num w:numId="14">
    <w:abstractNumId w:val="12"/>
  </w:num>
  <w:num w:numId="15">
    <w:abstractNumId w:val="27"/>
  </w:num>
  <w:num w:numId="16">
    <w:abstractNumId w:val="32"/>
  </w:num>
  <w:num w:numId="17">
    <w:abstractNumId w:val="24"/>
  </w:num>
  <w:num w:numId="18">
    <w:abstractNumId w:val="20"/>
  </w:num>
  <w:num w:numId="19">
    <w:abstractNumId w:val="20"/>
  </w:num>
  <w:num w:numId="20">
    <w:abstractNumId w:val="26"/>
  </w:num>
  <w:num w:numId="21">
    <w:abstractNumId w:val="6"/>
  </w:num>
  <w:num w:numId="22">
    <w:abstractNumId w:val="16"/>
  </w:num>
  <w:num w:numId="23">
    <w:abstractNumId w:val="21"/>
  </w:num>
  <w:num w:numId="24">
    <w:abstractNumId w:val="21"/>
  </w:num>
  <w:num w:numId="25">
    <w:abstractNumId w:val="21"/>
  </w:num>
  <w:num w:numId="26">
    <w:abstractNumId w:val="21"/>
  </w:num>
  <w:num w:numId="27">
    <w:abstractNumId w:val="21"/>
  </w:num>
  <w:num w:numId="28">
    <w:abstractNumId w:val="21"/>
  </w:num>
  <w:num w:numId="29">
    <w:abstractNumId w:val="35"/>
  </w:num>
  <w:num w:numId="30">
    <w:abstractNumId w:val="3"/>
  </w:num>
  <w:num w:numId="31">
    <w:abstractNumId w:val="19"/>
  </w:num>
  <w:num w:numId="32">
    <w:abstractNumId w:val="34"/>
  </w:num>
  <w:num w:numId="33">
    <w:abstractNumId w:val="9"/>
  </w:num>
  <w:num w:numId="34">
    <w:abstractNumId w:val="18"/>
  </w:num>
  <w:num w:numId="35">
    <w:abstractNumId w:val="25"/>
  </w:num>
  <w:num w:numId="36">
    <w:abstractNumId w:val="28"/>
  </w:num>
  <w:num w:numId="37">
    <w:abstractNumId w:val="4"/>
  </w:num>
  <w:num w:numId="38">
    <w:abstractNumId w:val="23"/>
  </w:num>
  <w:num w:numId="39">
    <w:abstractNumId w:val="1"/>
  </w:num>
  <w:num w:numId="40">
    <w:abstractNumId w:val="10"/>
  </w:num>
  <w:num w:numId="41">
    <w:abstractNumId w:val="22"/>
  </w:num>
  <w:num w:numId="42">
    <w:abstractNumId w:val="2"/>
  </w:num>
  <w:num w:numId="43">
    <w:abstractNumId w:val="2"/>
  </w:num>
  <w:num w:numId="44">
    <w:abstractNumId w:val="30"/>
  </w:num>
  <w:num w:numId="45">
    <w:abstractNumId w:val="5"/>
  </w:num>
  <w:num w:numId="46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BCF"/>
    <w:rsid w:val="00024DD0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2EC8"/>
    <w:rsid w:val="00043206"/>
    <w:rsid w:val="000432C4"/>
    <w:rsid w:val="000441B3"/>
    <w:rsid w:val="00044227"/>
    <w:rsid w:val="00044B29"/>
    <w:rsid w:val="00044F89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70EE"/>
    <w:rsid w:val="00057252"/>
    <w:rsid w:val="00057558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1ECE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BF9"/>
    <w:rsid w:val="00085DC3"/>
    <w:rsid w:val="000860D8"/>
    <w:rsid w:val="00086515"/>
    <w:rsid w:val="000871B0"/>
    <w:rsid w:val="00087E4E"/>
    <w:rsid w:val="000901A2"/>
    <w:rsid w:val="0009107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E29"/>
    <w:rsid w:val="000B2225"/>
    <w:rsid w:val="000B2A7E"/>
    <w:rsid w:val="000B30BD"/>
    <w:rsid w:val="000B321E"/>
    <w:rsid w:val="000B33E8"/>
    <w:rsid w:val="000B3410"/>
    <w:rsid w:val="000B3608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BC1"/>
    <w:rsid w:val="000F5FFD"/>
    <w:rsid w:val="000F6195"/>
    <w:rsid w:val="000F66B8"/>
    <w:rsid w:val="000F6A4D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6ABF"/>
    <w:rsid w:val="00117122"/>
    <w:rsid w:val="00117D0A"/>
    <w:rsid w:val="00117F02"/>
    <w:rsid w:val="001201DD"/>
    <w:rsid w:val="0012022A"/>
    <w:rsid w:val="00120625"/>
    <w:rsid w:val="00120BB3"/>
    <w:rsid w:val="001211A8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ABE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690"/>
    <w:rsid w:val="00176B3F"/>
    <w:rsid w:val="00177376"/>
    <w:rsid w:val="00177730"/>
    <w:rsid w:val="001779C0"/>
    <w:rsid w:val="00177A9A"/>
    <w:rsid w:val="00180186"/>
    <w:rsid w:val="00180816"/>
    <w:rsid w:val="00180C8A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96C"/>
    <w:rsid w:val="001B0E30"/>
    <w:rsid w:val="001B0E41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7F"/>
    <w:rsid w:val="001D3CB1"/>
    <w:rsid w:val="001D4036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BDE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533"/>
    <w:rsid w:val="001E255F"/>
    <w:rsid w:val="001E33C8"/>
    <w:rsid w:val="001E3555"/>
    <w:rsid w:val="001E3E21"/>
    <w:rsid w:val="001E4458"/>
    <w:rsid w:val="001E47E7"/>
    <w:rsid w:val="001E4AA4"/>
    <w:rsid w:val="001E5261"/>
    <w:rsid w:val="001E592A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5AC7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8E0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24A6"/>
    <w:rsid w:val="00232F90"/>
    <w:rsid w:val="00233247"/>
    <w:rsid w:val="00233BB6"/>
    <w:rsid w:val="0023440B"/>
    <w:rsid w:val="002347E6"/>
    <w:rsid w:val="002352DD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CB5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D6C"/>
    <w:rsid w:val="002706C6"/>
    <w:rsid w:val="00270EF9"/>
    <w:rsid w:val="00271F85"/>
    <w:rsid w:val="0027224D"/>
    <w:rsid w:val="00272632"/>
    <w:rsid w:val="0027491D"/>
    <w:rsid w:val="002749B8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419E"/>
    <w:rsid w:val="002842AA"/>
    <w:rsid w:val="00284EAA"/>
    <w:rsid w:val="00284F99"/>
    <w:rsid w:val="00285AAB"/>
    <w:rsid w:val="00285E58"/>
    <w:rsid w:val="00286438"/>
    <w:rsid w:val="002876BB"/>
    <w:rsid w:val="002878C9"/>
    <w:rsid w:val="00287A91"/>
    <w:rsid w:val="00290A0C"/>
    <w:rsid w:val="00291789"/>
    <w:rsid w:val="00291A25"/>
    <w:rsid w:val="00291B53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D6D"/>
    <w:rsid w:val="002955E1"/>
    <w:rsid w:val="00295624"/>
    <w:rsid w:val="00295898"/>
    <w:rsid w:val="002966CC"/>
    <w:rsid w:val="00296D4B"/>
    <w:rsid w:val="002971E5"/>
    <w:rsid w:val="002A06E2"/>
    <w:rsid w:val="002A0CDD"/>
    <w:rsid w:val="002A18D0"/>
    <w:rsid w:val="002A2018"/>
    <w:rsid w:val="002A2038"/>
    <w:rsid w:val="002A2AE5"/>
    <w:rsid w:val="002A2D36"/>
    <w:rsid w:val="002A3F1F"/>
    <w:rsid w:val="002A42F5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C3"/>
    <w:rsid w:val="002B4255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7F9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1396"/>
    <w:rsid w:val="002E220D"/>
    <w:rsid w:val="002E244F"/>
    <w:rsid w:val="002E2665"/>
    <w:rsid w:val="002E2B12"/>
    <w:rsid w:val="002E2B5C"/>
    <w:rsid w:val="002E2FC0"/>
    <w:rsid w:val="002E3296"/>
    <w:rsid w:val="002E3AE2"/>
    <w:rsid w:val="002E3F11"/>
    <w:rsid w:val="002E421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189"/>
    <w:rsid w:val="003025BD"/>
    <w:rsid w:val="00302CAB"/>
    <w:rsid w:val="003035BB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2BB"/>
    <w:rsid w:val="0033431E"/>
    <w:rsid w:val="00334818"/>
    <w:rsid w:val="00334C49"/>
    <w:rsid w:val="00335033"/>
    <w:rsid w:val="00335689"/>
    <w:rsid w:val="0033576C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2C"/>
    <w:rsid w:val="00340AB1"/>
    <w:rsid w:val="00340F20"/>
    <w:rsid w:val="00341404"/>
    <w:rsid w:val="00341AF7"/>
    <w:rsid w:val="00341D98"/>
    <w:rsid w:val="003421E1"/>
    <w:rsid w:val="00343634"/>
    <w:rsid w:val="0034389D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B7A"/>
    <w:rsid w:val="00363CAE"/>
    <w:rsid w:val="00363CBE"/>
    <w:rsid w:val="00363F3E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8BB"/>
    <w:rsid w:val="00376A3C"/>
    <w:rsid w:val="00376B84"/>
    <w:rsid w:val="0037705B"/>
    <w:rsid w:val="003773FD"/>
    <w:rsid w:val="003775BD"/>
    <w:rsid w:val="003779BB"/>
    <w:rsid w:val="00377FC8"/>
    <w:rsid w:val="0038086E"/>
    <w:rsid w:val="00380AE7"/>
    <w:rsid w:val="00380EBA"/>
    <w:rsid w:val="003812DF"/>
    <w:rsid w:val="0038163B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75B"/>
    <w:rsid w:val="003A4C5B"/>
    <w:rsid w:val="003A4CDD"/>
    <w:rsid w:val="003A504A"/>
    <w:rsid w:val="003A5756"/>
    <w:rsid w:val="003A5804"/>
    <w:rsid w:val="003A58EA"/>
    <w:rsid w:val="003A6212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60D8"/>
    <w:rsid w:val="003B6537"/>
    <w:rsid w:val="003B6F6C"/>
    <w:rsid w:val="003B7687"/>
    <w:rsid w:val="003B7782"/>
    <w:rsid w:val="003B7B12"/>
    <w:rsid w:val="003B7E79"/>
    <w:rsid w:val="003C0EFC"/>
    <w:rsid w:val="003C0FC8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546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575"/>
    <w:rsid w:val="003E3B30"/>
    <w:rsid w:val="003E3F71"/>
    <w:rsid w:val="003E413B"/>
    <w:rsid w:val="003E41D5"/>
    <w:rsid w:val="003E4567"/>
    <w:rsid w:val="003E4ACF"/>
    <w:rsid w:val="003E50E6"/>
    <w:rsid w:val="003E516D"/>
    <w:rsid w:val="003E6221"/>
    <w:rsid w:val="003E6364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936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343"/>
    <w:rsid w:val="00402BB8"/>
    <w:rsid w:val="00402E59"/>
    <w:rsid w:val="00403032"/>
    <w:rsid w:val="004037A2"/>
    <w:rsid w:val="00403EED"/>
    <w:rsid w:val="00404F1F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A6D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C33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766"/>
    <w:rsid w:val="0044388D"/>
    <w:rsid w:val="00443FCA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2109"/>
    <w:rsid w:val="004521B9"/>
    <w:rsid w:val="0045222E"/>
    <w:rsid w:val="00452BE2"/>
    <w:rsid w:val="00452C8B"/>
    <w:rsid w:val="0045336A"/>
    <w:rsid w:val="004537B5"/>
    <w:rsid w:val="00454959"/>
    <w:rsid w:val="00455204"/>
    <w:rsid w:val="00455285"/>
    <w:rsid w:val="004554A1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2389"/>
    <w:rsid w:val="004E257D"/>
    <w:rsid w:val="004E3075"/>
    <w:rsid w:val="004E32AA"/>
    <w:rsid w:val="004E32BD"/>
    <w:rsid w:val="004E352C"/>
    <w:rsid w:val="004E37EE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CC6"/>
    <w:rsid w:val="004F13D8"/>
    <w:rsid w:val="004F1471"/>
    <w:rsid w:val="004F1520"/>
    <w:rsid w:val="004F1861"/>
    <w:rsid w:val="004F275A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893"/>
    <w:rsid w:val="00511969"/>
    <w:rsid w:val="00511BAB"/>
    <w:rsid w:val="005121D0"/>
    <w:rsid w:val="00513A9A"/>
    <w:rsid w:val="00513E1D"/>
    <w:rsid w:val="005141AF"/>
    <w:rsid w:val="0051451D"/>
    <w:rsid w:val="00514E0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2D5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E7F"/>
    <w:rsid w:val="00532FCA"/>
    <w:rsid w:val="00533245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30F"/>
    <w:rsid w:val="00563524"/>
    <w:rsid w:val="005635BE"/>
    <w:rsid w:val="00563730"/>
    <w:rsid w:val="00563FC3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77EEE"/>
    <w:rsid w:val="005800CD"/>
    <w:rsid w:val="0058013F"/>
    <w:rsid w:val="005806A0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C66"/>
    <w:rsid w:val="005C1D69"/>
    <w:rsid w:val="005C1FCB"/>
    <w:rsid w:val="005C24F1"/>
    <w:rsid w:val="005C26BC"/>
    <w:rsid w:val="005C271A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69C8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BF3"/>
    <w:rsid w:val="005F6F4D"/>
    <w:rsid w:val="005F701A"/>
    <w:rsid w:val="005F773C"/>
    <w:rsid w:val="005F7EBB"/>
    <w:rsid w:val="006001A9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463"/>
    <w:rsid w:val="0062062B"/>
    <w:rsid w:val="00620C53"/>
    <w:rsid w:val="00620C5B"/>
    <w:rsid w:val="00621719"/>
    <w:rsid w:val="00621A84"/>
    <w:rsid w:val="006221FE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59"/>
    <w:rsid w:val="006412A0"/>
    <w:rsid w:val="0064133B"/>
    <w:rsid w:val="006413E6"/>
    <w:rsid w:val="0064140F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634"/>
    <w:rsid w:val="006578E0"/>
    <w:rsid w:val="00657BE4"/>
    <w:rsid w:val="00657DCF"/>
    <w:rsid w:val="00660597"/>
    <w:rsid w:val="0066077F"/>
    <w:rsid w:val="006614A2"/>
    <w:rsid w:val="0066168E"/>
    <w:rsid w:val="00662014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3AB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5F92"/>
    <w:rsid w:val="006C6263"/>
    <w:rsid w:val="006C62F9"/>
    <w:rsid w:val="006C65FB"/>
    <w:rsid w:val="006C6B14"/>
    <w:rsid w:val="006C6D19"/>
    <w:rsid w:val="006C6E12"/>
    <w:rsid w:val="006C7509"/>
    <w:rsid w:val="006C7A26"/>
    <w:rsid w:val="006C7B32"/>
    <w:rsid w:val="006D0759"/>
    <w:rsid w:val="006D0959"/>
    <w:rsid w:val="006D0F79"/>
    <w:rsid w:val="006D13E8"/>
    <w:rsid w:val="006D1599"/>
    <w:rsid w:val="006D1999"/>
    <w:rsid w:val="006D1ADD"/>
    <w:rsid w:val="006D1FE7"/>
    <w:rsid w:val="006D21E2"/>
    <w:rsid w:val="006D23AE"/>
    <w:rsid w:val="006D245C"/>
    <w:rsid w:val="006D298C"/>
    <w:rsid w:val="006D2CB4"/>
    <w:rsid w:val="006D3844"/>
    <w:rsid w:val="006D478C"/>
    <w:rsid w:val="006D48EE"/>
    <w:rsid w:val="006D4CE5"/>
    <w:rsid w:val="006D52EB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DE3"/>
    <w:rsid w:val="006E7D87"/>
    <w:rsid w:val="006F0C0E"/>
    <w:rsid w:val="006F1293"/>
    <w:rsid w:val="006F1490"/>
    <w:rsid w:val="006F15ED"/>
    <w:rsid w:val="006F218F"/>
    <w:rsid w:val="006F4D0C"/>
    <w:rsid w:val="006F54C4"/>
    <w:rsid w:val="006F5522"/>
    <w:rsid w:val="006F579B"/>
    <w:rsid w:val="006F5A36"/>
    <w:rsid w:val="006F5B09"/>
    <w:rsid w:val="006F61C4"/>
    <w:rsid w:val="006F69DB"/>
    <w:rsid w:val="006F6F53"/>
    <w:rsid w:val="006F7538"/>
    <w:rsid w:val="006F78D1"/>
    <w:rsid w:val="006F7B28"/>
    <w:rsid w:val="00700062"/>
    <w:rsid w:val="0070011B"/>
    <w:rsid w:val="0070033F"/>
    <w:rsid w:val="00700876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72"/>
    <w:rsid w:val="007654B6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2D3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BA9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F7E"/>
    <w:rsid w:val="007A41ED"/>
    <w:rsid w:val="007A462E"/>
    <w:rsid w:val="007A4761"/>
    <w:rsid w:val="007A48F9"/>
    <w:rsid w:val="007A4A2D"/>
    <w:rsid w:val="007A4E92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DA0"/>
    <w:rsid w:val="007D26D9"/>
    <w:rsid w:val="007D2D7B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28A8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7366"/>
    <w:rsid w:val="007F7462"/>
    <w:rsid w:val="007F76C2"/>
    <w:rsid w:val="007F7C1A"/>
    <w:rsid w:val="008001C5"/>
    <w:rsid w:val="00800784"/>
    <w:rsid w:val="0080191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55D"/>
    <w:rsid w:val="008116BC"/>
    <w:rsid w:val="00811E9B"/>
    <w:rsid w:val="00812996"/>
    <w:rsid w:val="00813616"/>
    <w:rsid w:val="00813AD1"/>
    <w:rsid w:val="00813D35"/>
    <w:rsid w:val="00813FB0"/>
    <w:rsid w:val="0081461D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0DB"/>
    <w:rsid w:val="00824AE0"/>
    <w:rsid w:val="00824BAF"/>
    <w:rsid w:val="00825813"/>
    <w:rsid w:val="0082583E"/>
    <w:rsid w:val="00825B51"/>
    <w:rsid w:val="00825C4E"/>
    <w:rsid w:val="00825E69"/>
    <w:rsid w:val="00825EAC"/>
    <w:rsid w:val="008266F6"/>
    <w:rsid w:val="00826838"/>
    <w:rsid w:val="00826BD9"/>
    <w:rsid w:val="00827881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3C13"/>
    <w:rsid w:val="00833E5A"/>
    <w:rsid w:val="00834103"/>
    <w:rsid w:val="008345BB"/>
    <w:rsid w:val="00834873"/>
    <w:rsid w:val="00834D9D"/>
    <w:rsid w:val="0083534C"/>
    <w:rsid w:val="008354F5"/>
    <w:rsid w:val="0083556F"/>
    <w:rsid w:val="0083597F"/>
    <w:rsid w:val="00835F00"/>
    <w:rsid w:val="00835F34"/>
    <w:rsid w:val="0083602E"/>
    <w:rsid w:val="00836302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2B"/>
    <w:rsid w:val="00845D67"/>
    <w:rsid w:val="0084625E"/>
    <w:rsid w:val="00846CB8"/>
    <w:rsid w:val="00847417"/>
    <w:rsid w:val="00847AB6"/>
    <w:rsid w:val="008501A2"/>
    <w:rsid w:val="008507B8"/>
    <w:rsid w:val="0085189A"/>
    <w:rsid w:val="00851FCF"/>
    <w:rsid w:val="008520D2"/>
    <w:rsid w:val="0085242A"/>
    <w:rsid w:val="00852997"/>
    <w:rsid w:val="00852F1A"/>
    <w:rsid w:val="00853026"/>
    <w:rsid w:val="00853055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7105"/>
    <w:rsid w:val="00897131"/>
    <w:rsid w:val="00897140"/>
    <w:rsid w:val="0089721F"/>
    <w:rsid w:val="008979BA"/>
    <w:rsid w:val="00897A83"/>
    <w:rsid w:val="00897FCF"/>
    <w:rsid w:val="008A01B0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CB2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975"/>
    <w:rsid w:val="008C3E9F"/>
    <w:rsid w:val="008C44DA"/>
    <w:rsid w:val="008C4995"/>
    <w:rsid w:val="008C4C24"/>
    <w:rsid w:val="008C4DE0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86D"/>
    <w:rsid w:val="008D2996"/>
    <w:rsid w:val="008D2D5A"/>
    <w:rsid w:val="008D2E54"/>
    <w:rsid w:val="008D3838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40D4"/>
    <w:rsid w:val="008E48ED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639"/>
    <w:rsid w:val="00925989"/>
    <w:rsid w:val="00925DD2"/>
    <w:rsid w:val="00925DE8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FFA"/>
    <w:rsid w:val="009B1670"/>
    <w:rsid w:val="009B18BB"/>
    <w:rsid w:val="009B194E"/>
    <w:rsid w:val="009B1A09"/>
    <w:rsid w:val="009B1A24"/>
    <w:rsid w:val="009B1C66"/>
    <w:rsid w:val="009B1D92"/>
    <w:rsid w:val="009B2014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6A6"/>
    <w:rsid w:val="009E49F9"/>
    <w:rsid w:val="009E4A3B"/>
    <w:rsid w:val="009E4B6A"/>
    <w:rsid w:val="009E54E2"/>
    <w:rsid w:val="009E5E08"/>
    <w:rsid w:val="009E5F4A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55F"/>
    <w:rsid w:val="009F2672"/>
    <w:rsid w:val="009F3D1E"/>
    <w:rsid w:val="009F3D27"/>
    <w:rsid w:val="009F3E75"/>
    <w:rsid w:val="009F3E79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564"/>
    <w:rsid w:val="00A07924"/>
    <w:rsid w:val="00A10118"/>
    <w:rsid w:val="00A1017B"/>
    <w:rsid w:val="00A1086A"/>
    <w:rsid w:val="00A11085"/>
    <w:rsid w:val="00A116A6"/>
    <w:rsid w:val="00A12D35"/>
    <w:rsid w:val="00A13022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7EA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F1F"/>
    <w:rsid w:val="00A3734C"/>
    <w:rsid w:val="00A37565"/>
    <w:rsid w:val="00A37DB5"/>
    <w:rsid w:val="00A37EE4"/>
    <w:rsid w:val="00A40FCE"/>
    <w:rsid w:val="00A41BDB"/>
    <w:rsid w:val="00A4215F"/>
    <w:rsid w:val="00A42197"/>
    <w:rsid w:val="00A42618"/>
    <w:rsid w:val="00A42A1F"/>
    <w:rsid w:val="00A435D9"/>
    <w:rsid w:val="00A43D67"/>
    <w:rsid w:val="00A440DA"/>
    <w:rsid w:val="00A44209"/>
    <w:rsid w:val="00A44225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549C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229"/>
    <w:rsid w:val="00AB44C3"/>
    <w:rsid w:val="00AB450D"/>
    <w:rsid w:val="00AB4627"/>
    <w:rsid w:val="00AB4991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6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2E9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5A4E"/>
    <w:rsid w:val="00B0601F"/>
    <w:rsid w:val="00B0650F"/>
    <w:rsid w:val="00B067CB"/>
    <w:rsid w:val="00B06BC5"/>
    <w:rsid w:val="00B06C04"/>
    <w:rsid w:val="00B07073"/>
    <w:rsid w:val="00B10BB0"/>
    <w:rsid w:val="00B10D89"/>
    <w:rsid w:val="00B1122D"/>
    <w:rsid w:val="00B11310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DD"/>
    <w:rsid w:val="00B16293"/>
    <w:rsid w:val="00B16E92"/>
    <w:rsid w:val="00B170A9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A3E"/>
    <w:rsid w:val="00B53C49"/>
    <w:rsid w:val="00B53D3F"/>
    <w:rsid w:val="00B53FC7"/>
    <w:rsid w:val="00B54227"/>
    <w:rsid w:val="00B543E0"/>
    <w:rsid w:val="00B547F4"/>
    <w:rsid w:val="00B54CCF"/>
    <w:rsid w:val="00B55708"/>
    <w:rsid w:val="00B558A1"/>
    <w:rsid w:val="00B5595A"/>
    <w:rsid w:val="00B55F72"/>
    <w:rsid w:val="00B563F6"/>
    <w:rsid w:val="00B56543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40D7"/>
    <w:rsid w:val="00B640E4"/>
    <w:rsid w:val="00B644D4"/>
    <w:rsid w:val="00B64997"/>
    <w:rsid w:val="00B653A2"/>
    <w:rsid w:val="00B65586"/>
    <w:rsid w:val="00B66156"/>
    <w:rsid w:val="00B66515"/>
    <w:rsid w:val="00B666D0"/>
    <w:rsid w:val="00B6674E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71B7"/>
    <w:rsid w:val="00B7742C"/>
    <w:rsid w:val="00B776DA"/>
    <w:rsid w:val="00B77D82"/>
    <w:rsid w:val="00B8071A"/>
    <w:rsid w:val="00B80E8E"/>
    <w:rsid w:val="00B814CD"/>
    <w:rsid w:val="00B81589"/>
    <w:rsid w:val="00B8197A"/>
    <w:rsid w:val="00B81D07"/>
    <w:rsid w:val="00B81F37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B97"/>
    <w:rsid w:val="00BA5D1C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01"/>
    <w:rsid w:val="00BD4271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BAF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4055"/>
    <w:rsid w:val="00BF439B"/>
    <w:rsid w:val="00BF4424"/>
    <w:rsid w:val="00BF4D52"/>
    <w:rsid w:val="00BF5275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53D3"/>
    <w:rsid w:val="00C76B14"/>
    <w:rsid w:val="00C76F0B"/>
    <w:rsid w:val="00C76FE2"/>
    <w:rsid w:val="00C7703B"/>
    <w:rsid w:val="00C77AA0"/>
    <w:rsid w:val="00C77BD0"/>
    <w:rsid w:val="00C77C6D"/>
    <w:rsid w:val="00C80094"/>
    <w:rsid w:val="00C80456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9AC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C26"/>
    <w:rsid w:val="00C93E2F"/>
    <w:rsid w:val="00C93F5B"/>
    <w:rsid w:val="00C950D1"/>
    <w:rsid w:val="00C9570F"/>
    <w:rsid w:val="00C958C8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8F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C9"/>
    <w:rsid w:val="00CF7CB2"/>
    <w:rsid w:val="00D0019D"/>
    <w:rsid w:val="00D00468"/>
    <w:rsid w:val="00D006F1"/>
    <w:rsid w:val="00D007BD"/>
    <w:rsid w:val="00D00A91"/>
    <w:rsid w:val="00D00B55"/>
    <w:rsid w:val="00D00C27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693"/>
    <w:rsid w:val="00D43AD4"/>
    <w:rsid w:val="00D43D5B"/>
    <w:rsid w:val="00D43DFC"/>
    <w:rsid w:val="00D44608"/>
    <w:rsid w:val="00D44B84"/>
    <w:rsid w:val="00D451AE"/>
    <w:rsid w:val="00D455A0"/>
    <w:rsid w:val="00D46B9B"/>
    <w:rsid w:val="00D46D7C"/>
    <w:rsid w:val="00D46DA8"/>
    <w:rsid w:val="00D46F52"/>
    <w:rsid w:val="00D47424"/>
    <w:rsid w:val="00D47457"/>
    <w:rsid w:val="00D47509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F19"/>
    <w:rsid w:val="00D6538B"/>
    <w:rsid w:val="00D657A7"/>
    <w:rsid w:val="00D65ECF"/>
    <w:rsid w:val="00D6602A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4E0"/>
    <w:rsid w:val="00D979D2"/>
    <w:rsid w:val="00DA011D"/>
    <w:rsid w:val="00DA1624"/>
    <w:rsid w:val="00DA179D"/>
    <w:rsid w:val="00DA1B68"/>
    <w:rsid w:val="00DA1D27"/>
    <w:rsid w:val="00DA23CB"/>
    <w:rsid w:val="00DA2682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A3E"/>
    <w:rsid w:val="00DA7B7A"/>
    <w:rsid w:val="00DA7C0C"/>
    <w:rsid w:val="00DA7F28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D38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AA"/>
    <w:rsid w:val="00DE50BF"/>
    <w:rsid w:val="00DE51E5"/>
    <w:rsid w:val="00DE56EE"/>
    <w:rsid w:val="00DE5A68"/>
    <w:rsid w:val="00DE5D3E"/>
    <w:rsid w:val="00DE6BA5"/>
    <w:rsid w:val="00DE74CF"/>
    <w:rsid w:val="00DE79D3"/>
    <w:rsid w:val="00DF0AEF"/>
    <w:rsid w:val="00DF0F19"/>
    <w:rsid w:val="00DF0F5E"/>
    <w:rsid w:val="00DF10E3"/>
    <w:rsid w:val="00DF11BA"/>
    <w:rsid w:val="00DF1806"/>
    <w:rsid w:val="00DF26B1"/>
    <w:rsid w:val="00DF2E7C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FA9"/>
    <w:rsid w:val="00E07DEF"/>
    <w:rsid w:val="00E07EF8"/>
    <w:rsid w:val="00E102E3"/>
    <w:rsid w:val="00E10453"/>
    <w:rsid w:val="00E104D1"/>
    <w:rsid w:val="00E10A88"/>
    <w:rsid w:val="00E10AA3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A4"/>
    <w:rsid w:val="00E16719"/>
    <w:rsid w:val="00E16D56"/>
    <w:rsid w:val="00E16E4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7D5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5B5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893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CE3"/>
    <w:rsid w:val="00E75DBF"/>
    <w:rsid w:val="00E75F33"/>
    <w:rsid w:val="00E75F87"/>
    <w:rsid w:val="00E76149"/>
    <w:rsid w:val="00E76735"/>
    <w:rsid w:val="00E76E75"/>
    <w:rsid w:val="00E77F58"/>
    <w:rsid w:val="00E807B0"/>
    <w:rsid w:val="00E80C0B"/>
    <w:rsid w:val="00E8118F"/>
    <w:rsid w:val="00E81981"/>
    <w:rsid w:val="00E82676"/>
    <w:rsid w:val="00E82EDE"/>
    <w:rsid w:val="00E8336F"/>
    <w:rsid w:val="00E83A81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33AA"/>
    <w:rsid w:val="00EA360A"/>
    <w:rsid w:val="00EA3691"/>
    <w:rsid w:val="00EA3A9B"/>
    <w:rsid w:val="00EA3CCC"/>
    <w:rsid w:val="00EA4594"/>
    <w:rsid w:val="00EA4C66"/>
    <w:rsid w:val="00EA4F8F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352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2073"/>
    <w:rsid w:val="00F12250"/>
    <w:rsid w:val="00F12E06"/>
    <w:rsid w:val="00F13638"/>
    <w:rsid w:val="00F137E5"/>
    <w:rsid w:val="00F13DDD"/>
    <w:rsid w:val="00F1406D"/>
    <w:rsid w:val="00F140A2"/>
    <w:rsid w:val="00F145A9"/>
    <w:rsid w:val="00F14A9B"/>
    <w:rsid w:val="00F14BA2"/>
    <w:rsid w:val="00F1560B"/>
    <w:rsid w:val="00F15898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AE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D7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a2"/>
    <w:link w:val="Char1"/>
    <w:uiPriority w:val="34"/>
    <w:qFormat/>
    <w:rsid w:val="005E1696"/>
    <w:pPr>
      <w:numPr>
        <w:numId w:val="42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15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71CB2-D9E9-47FD-A455-9E3ACD8418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4</Pages>
  <Words>1311</Words>
  <Characters>7474</Characters>
  <Application>Microsoft Office Word</Application>
  <DocSecurity>0</DocSecurity>
  <Lines>62</Lines>
  <Paragraphs>17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8768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87</cp:revision>
  <cp:lastPrinted>2018-11-01T13:47:00Z</cp:lastPrinted>
  <dcterms:created xsi:type="dcterms:W3CDTF">2020-07-28T08:30:00Z</dcterms:created>
  <dcterms:modified xsi:type="dcterms:W3CDTF">2020-10-16T05:17:00Z</dcterms:modified>
</cp:coreProperties>
</file>